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DB2" w:rsidRDefault="00653DB2" w:rsidP="00653DB2">
      <w:pPr>
        <w:spacing w:after="0" w:line="240" w:lineRule="auto"/>
        <w:jc w:val="center"/>
        <w:rPr>
          <w:rFonts w:eastAsiaTheme="minorHAnsi"/>
          <w:b/>
          <w:sz w:val="28"/>
          <w:szCs w:val="28"/>
        </w:rPr>
      </w:pPr>
    </w:p>
    <w:p w:rsidR="006D166E" w:rsidRDefault="006D166E" w:rsidP="00653DB2">
      <w:pPr>
        <w:spacing w:after="0" w:line="240" w:lineRule="auto"/>
        <w:jc w:val="center"/>
        <w:rPr>
          <w:rFonts w:eastAsiaTheme="minorHAnsi"/>
          <w:b/>
          <w:sz w:val="28"/>
          <w:szCs w:val="28"/>
        </w:rPr>
      </w:pPr>
    </w:p>
    <w:p w:rsidR="006D166E" w:rsidRPr="00311E82" w:rsidRDefault="006D166E" w:rsidP="00653DB2">
      <w:pPr>
        <w:spacing w:after="0" w:line="240" w:lineRule="auto"/>
        <w:jc w:val="center"/>
        <w:rPr>
          <w:rFonts w:eastAsiaTheme="minorHAnsi"/>
          <w:b/>
          <w:sz w:val="28"/>
          <w:szCs w:val="28"/>
        </w:rPr>
      </w:pPr>
      <w:bookmarkStart w:id="0" w:name="_GoBack"/>
      <w:bookmarkEnd w:id="0"/>
    </w:p>
    <w:p w:rsidR="00653DB2" w:rsidRPr="00311E82" w:rsidRDefault="00653DB2" w:rsidP="00653DB2">
      <w:pPr>
        <w:spacing w:after="0" w:line="240" w:lineRule="auto"/>
        <w:jc w:val="center"/>
        <w:rPr>
          <w:rFonts w:eastAsiaTheme="minorHAnsi"/>
          <w:b/>
          <w:sz w:val="28"/>
          <w:szCs w:val="28"/>
        </w:rPr>
      </w:pPr>
      <w:r w:rsidRPr="00311E82">
        <w:rPr>
          <w:rFonts w:eastAsiaTheme="minorHAnsi"/>
          <w:b/>
          <w:sz w:val="28"/>
          <w:szCs w:val="28"/>
        </w:rPr>
        <w:t>UNL Research Council</w:t>
      </w:r>
    </w:p>
    <w:p w:rsidR="00653DB2" w:rsidRPr="00311E82" w:rsidRDefault="00653DB2" w:rsidP="00653DB2">
      <w:pPr>
        <w:spacing w:after="0" w:line="240" w:lineRule="auto"/>
        <w:jc w:val="center"/>
        <w:rPr>
          <w:rFonts w:eastAsiaTheme="minorHAnsi"/>
          <w:b/>
          <w:sz w:val="28"/>
          <w:szCs w:val="28"/>
        </w:rPr>
      </w:pPr>
      <w:r w:rsidRPr="00311E82">
        <w:rPr>
          <w:rFonts w:eastAsiaTheme="minorHAnsi"/>
          <w:b/>
          <w:sz w:val="28"/>
          <w:szCs w:val="28"/>
        </w:rPr>
        <w:t>April 27, 2012</w:t>
      </w:r>
    </w:p>
    <w:p w:rsidR="00653DB2" w:rsidRPr="00311E82" w:rsidRDefault="00653DB2" w:rsidP="00653DB2">
      <w:pPr>
        <w:spacing w:after="0" w:line="240" w:lineRule="auto"/>
        <w:jc w:val="center"/>
        <w:rPr>
          <w:rFonts w:eastAsiaTheme="minorHAnsi"/>
          <w:sz w:val="28"/>
          <w:szCs w:val="28"/>
        </w:rPr>
      </w:pPr>
      <w:r w:rsidRPr="00311E82">
        <w:rPr>
          <w:rFonts w:eastAsiaTheme="minorHAnsi"/>
          <w:b/>
          <w:sz w:val="28"/>
          <w:szCs w:val="28"/>
        </w:rPr>
        <w:t>MINUTES</w:t>
      </w:r>
    </w:p>
    <w:p w:rsidR="00653DB2" w:rsidRPr="0071327B" w:rsidRDefault="00653DB2" w:rsidP="00653DB2">
      <w:pPr>
        <w:spacing w:after="0" w:line="240" w:lineRule="auto"/>
        <w:outlineLvl w:val="0"/>
        <w:rPr>
          <w:rFonts w:eastAsia="Times New Roman" w:cstheme="minorHAnsi"/>
          <w:b/>
          <w:bCs/>
          <w:i/>
          <w:kern w:val="36"/>
        </w:rPr>
      </w:pPr>
    </w:p>
    <w:p w:rsidR="00653DB2" w:rsidRPr="0071327B" w:rsidRDefault="00653DB2" w:rsidP="00653DB2">
      <w:pPr>
        <w:spacing w:before="100" w:beforeAutospacing="1" w:after="100" w:afterAutospacing="1" w:line="240" w:lineRule="auto"/>
        <w:outlineLvl w:val="0"/>
        <w:rPr>
          <w:rFonts w:eastAsia="Times New Roman" w:cstheme="minorHAnsi"/>
          <w:bCs/>
          <w:kern w:val="36"/>
        </w:rPr>
      </w:pPr>
      <w:r w:rsidRPr="0071327B">
        <w:rPr>
          <w:rFonts w:eastAsia="Times New Roman" w:cstheme="minorHAnsi"/>
          <w:b/>
          <w:bCs/>
          <w:i/>
          <w:kern w:val="36"/>
        </w:rPr>
        <w:t>Present:</w:t>
      </w:r>
      <w:r w:rsidRPr="0071327B">
        <w:rPr>
          <w:rFonts w:eastAsia="Times New Roman" w:cstheme="minorHAnsi"/>
          <w:b/>
          <w:bCs/>
          <w:kern w:val="36"/>
        </w:rPr>
        <w:t xml:space="preserve"> </w:t>
      </w:r>
      <w:r w:rsidRPr="0071327B">
        <w:rPr>
          <w:rFonts w:eastAsia="Times New Roman" w:cstheme="minorHAnsi"/>
          <w:bCs/>
          <w:kern w:val="36"/>
        </w:rPr>
        <w:t xml:space="preserve"> Professors </w:t>
      </w:r>
      <w:r>
        <w:rPr>
          <w:rFonts w:eastAsia="Times New Roman" w:cstheme="minorHAnsi"/>
          <w:bCs/>
          <w:kern w:val="36"/>
        </w:rPr>
        <w:t>Albrecht, Bloom, Ferguson, Gonzalez-Allende,</w:t>
      </w:r>
      <w:r w:rsidRPr="0071327B">
        <w:rPr>
          <w:rFonts w:eastAsia="Times New Roman" w:cstheme="minorHAnsi"/>
          <w:bCs/>
          <w:kern w:val="36"/>
        </w:rPr>
        <w:t xml:space="preserve"> </w:t>
      </w:r>
      <w:r>
        <w:rPr>
          <w:rFonts w:eastAsia="Times New Roman" w:cstheme="minorHAnsi"/>
          <w:bCs/>
          <w:kern w:val="36"/>
        </w:rPr>
        <w:t xml:space="preserve">Ladunga, </w:t>
      </w:r>
      <w:r w:rsidRPr="0071327B">
        <w:rPr>
          <w:rFonts w:eastAsia="Times New Roman" w:cstheme="minorHAnsi"/>
          <w:bCs/>
          <w:kern w:val="36"/>
        </w:rPr>
        <w:t>Marx, Sarroub, Shipley, and AVCR Hamernik</w:t>
      </w:r>
    </w:p>
    <w:p w:rsidR="00653DB2" w:rsidRPr="0071327B" w:rsidRDefault="00653DB2" w:rsidP="00653DB2">
      <w:pPr>
        <w:spacing w:before="100" w:beforeAutospacing="1" w:after="100" w:afterAutospacing="1" w:line="240" w:lineRule="auto"/>
        <w:outlineLvl w:val="0"/>
        <w:rPr>
          <w:rFonts w:eastAsia="Times New Roman" w:cstheme="minorHAnsi"/>
          <w:bCs/>
          <w:kern w:val="36"/>
        </w:rPr>
      </w:pPr>
      <w:r w:rsidRPr="0071327B">
        <w:rPr>
          <w:rFonts w:eastAsia="Times New Roman" w:cstheme="minorHAnsi"/>
          <w:b/>
          <w:bCs/>
          <w:i/>
          <w:kern w:val="36"/>
        </w:rPr>
        <w:t>Absent:</w:t>
      </w:r>
      <w:r w:rsidRPr="0071327B">
        <w:rPr>
          <w:rFonts w:eastAsia="Times New Roman" w:cstheme="minorHAnsi"/>
          <w:bCs/>
          <w:kern w:val="36"/>
        </w:rPr>
        <w:t xml:space="preserve">  Professors </w:t>
      </w:r>
      <w:r>
        <w:rPr>
          <w:rFonts w:eastAsia="Times New Roman" w:cstheme="minorHAnsi"/>
          <w:bCs/>
          <w:kern w:val="36"/>
        </w:rPr>
        <w:t>Ford, Hoff, Kamble and Swearer</w:t>
      </w:r>
    </w:p>
    <w:p w:rsidR="00653DB2" w:rsidRPr="0071327B" w:rsidRDefault="00653DB2" w:rsidP="00653DB2">
      <w:pPr>
        <w:spacing w:before="100" w:beforeAutospacing="1" w:after="100" w:afterAutospacing="1" w:line="240" w:lineRule="auto"/>
        <w:outlineLvl w:val="0"/>
        <w:rPr>
          <w:rFonts w:eastAsia="Times New Roman" w:cstheme="minorHAnsi"/>
          <w:bCs/>
          <w:kern w:val="36"/>
        </w:rPr>
      </w:pPr>
      <w:r w:rsidRPr="0071327B">
        <w:rPr>
          <w:rFonts w:eastAsia="Times New Roman" w:cstheme="minorHAnsi"/>
          <w:b/>
          <w:bCs/>
          <w:i/>
          <w:kern w:val="36"/>
        </w:rPr>
        <w:t>Call to order:</w:t>
      </w:r>
      <w:r w:rsidRPr="0071327B">
        <w:rPr>
          <w:rFonts w:eastAsia="Times New Roman" w:cstheme="minorHAnsi"/>
          <w:bCs/>
          <w:kern w:val="36"/>
        </w:rPr>
        <w:t xml:space="preserve">  </w:t>
      </w:r>
      <w:r w:rsidR="000B3722">
        <w:rPr>
          <w:rFonts w:eastAsia="Times New Roman" w:cstheme="minorHAnsi"/>
          <w:bCs/>
          <w:kern w:val="36"/>
        </w:rPr>
        <w:t>Chair Swearer is out of town; Vice Chair Bloom presided over the meeting.  He</w:t>
      </w:r>
      <w:r w:rsidR="003B4E64">
        <w:rPr>
          <w:rFonts w:eastAsia="Times New Roman" w:cstheme="minorHAnsi"/>
          <w:bCs/>
          <w:kern w:val="36"/>
        </w:rPr>
        <w:t xml:space="preserve"> </w:t>
      </w:r>
      <w:r w:rsidRPr="0071327B">
        <w:rPr>
          <w:rFonts w:eastAsia="Times New Roman" w:cstheme="minorHAnsi"/>
          <w:bCs/>
          <w:kern w:val="36"/>
        </w:rPr>
        <w:t xml:space="preserve">called the meeting to order at </w:t>
      </w:r>
      <w:r w:rsidR="003B4E64">
        <w:rPr>
          <w:rFonts w:eastAsia="Times New Roman" w:cstheme="minorHAnsi"/>
          <w:bCs/>
          <w:kern w:val="36"/>
        </w:rPr>
        <w:t>2:00 p.m.</w:t>
      </w:r>
      <w:r w:rsidR="000B3722">
        <w:rPr>
          <w:rFonts w:eastAsia="Times New Roman" w:cstheme="minorHAnsi"/>
          <w:bCs/>
          <w:kern w:val="36"/>
        </w:rPr>
        <w:t xml:space="preserve"> and </w:t>
      </w:r>
      <w:r w:rsidR="003B4E64">
        <w:rPr>
          <w:rFonts w:eastAsia="Times New Roman" w:cstheme="minorHAnsi"/>
          <w:bCs/>
          <w:kern w:val="36"/>
        </w:rPr>
        <w:t xml:space="preserve">welcomed Council members to the final meeting of 2011-2012 academic </w:t>
      </w:r>
      <w:proofErr w:type="gramStart"/>
      <w:r w:rsidR="003B4E64">
        <w:rPr>
          <w:rFonts w:eastAsia="Times New Roman" w:cstheme="minorHAnsi"/>
          <w:bCs/>
          <w:kern w:val="36"/>
        </w:rPr>
        <w:t>year</w:t>
      </w:r>
      <w:proofErr w:type="gramEnd"/>
      <w:r w:rsidR="003B4E64">
        <w:rPr>
          <w:rFonts w:eastAsia="Times New Roman" w:cstheme="minorHAnsi"/>
          <w:bCs/>
          <w:kern w:val="36"/>
        </w:rPr>
        <w:t xml:space="preserve">.  </w:t>
      </w:r>
    </w:p>
    <w:p w:rsidR="003B4E64" w:rsidRDefault="00653DB2" w:rsidP="0059543E">
      <w:pPr>
        <w:spacing w:before="100" w:beforeAutospacing="1" w:after="100" w:afterAutospacing="1" w:line="240" w:lineRule="auto"/>
        <w:outlineLvl w:val="0"/>
      </w:pPr>
      <w:r w:rsidRPr="0071327B">
        <w:rPr>
          <w:rFonts w:eastAsia="Times New Roman" w:cstheme="minorHAnsi"/>
          <w:b/>
          <w:bCs/>
          <w:i/>
          <w:kern w:val="36"/>
        </w:rPr>
        <w:t xml:space="preserve">Approval of Minutes, </w:t>
      </w:r>
      <w:r w:rsidR="003B4E64">
        <w:rPr>
          <w:rFonts w:eastAsia="Times New Roman" w:cstheme="minorHAnsi"/>
          <w:b/>
          <w:bCs/>
          <w:i/>
          <w:kern w:val="36"/>
        </w:rPr>
        <w:t xml:space="preserve">February 27, </w:t>
      </w:r>
      <w:r>
        <w:rPr>
          <w:rFonts w:eastAsia="Times New Roman" w:cstheme="minorHAnsi"/>
          <w:b/>
          <w:bCs/>
          <w:i/>
          <w:kern w:val="36"/>
        </w:rPr>
        <w:t>2012 Meeting</w:t>
      </w:r>
      <w:r w:rsidRPr="0071327B">
        <w:rPr>
          <w:rFonts w:eastAsia="Times New Roman" w:cstheme="minorHAnsi"/>
          <w:b/>
          <w:bCs/>
          <w:i/>
          <w:kern w:val="36"/>
        </w:rPr>
        <w:t>:</w:t>
      </w:r>
      <w:r w:rsidR="000B3722">
        <w:rPr>
          <w:rFonts w:eastAsia="Times New Roman" w:cstheme="minorHAnsi"/>
          <w:bCs/>
          <w:kern w:val="36"/>
        </w:rPr>
        <w:t xml:space="preserve"> </w:t>
      </w:r>
      <w:r>
        <w:rPr>
          <w:rFonts w:eastAsia="Times New Roman" w:cstheme="minorHAnsi"/>
          <w:bCs/>
          <w:kern w:val="36"/>
        </w:rPr>
        <w:t>Motion made to acce</w:t>
      </w:r>
      <w:r w:rsidR="000B3722">
        <w:rPr>
          <w:rFonts w:eastAsia="Times New Roman" w:cstheme="minorHAnsi"/>
          <w:bCs/>
          <w:kern w:val="36"/>
        </w:rPr>
        <w:t xml:space="preserve">pt the minutes as distributed. </w:t>
      </w:r>
      <w:r>
        <w:rPr>
          <w:rFonts w:eastAsia="Times New Roman" w:cstheme="minorHAnsi"/>
          <w:bCs/>
          <w:kern w:val="36"/>
        </w:rPr>
        <w:t xml:space="preserve">Motion seconded and approved. </w:t>
      </w:r>
    </w:p>
    <w:p w:rsidR="00995222" w:rsidRDefault="000B3722" w:rsidP="003B4E64">
      <w:pPr>
        <w:spacing w:after="0"/>
      </w:pPr>
      <w:r>
        <w:rPr>
          <w:b/>
          <w:i/>
        </w:rPr>
        <w:t xml:space="preserve">Nebraska Lecture Series: </w:t>
      </w:r>
      <w:r w:rsidR="00863BBF">
        <w:t>the Nebraska Lecture held March 28</w:t>
      </w:r>
      <w:r w:rsidR="00863BBF" w:rsidRPr="00863BBF">
        <w:rPr>
          <w:vertAlign w:val="superscript"/>
        </w:rPr>
        <w:t>th</w:t>
      </w:r>
      <w:r w:rsidR="003A08C2">
        <w:t xml:space="preserve"> with Jo</w:t>
      </w:r>
      <w:r w:rsidR="00863BBF">
        <w:t xml:space="preserve"> </w:t>
      </w:r>
      <w:proofErr w:type="spellStart"/>
      <w:r w:rsidR="00863BBF">
        <w:t>Potuto</w:t>
      </w:r>
      <w:proofErr w:type="spellEnd"/>
      <w:r w:rsidR="00863BBF">
        <w:t xml:space="preserve"> went very well. </w:t>
      </w:r>
      <w:r w:rsidR="0059543E">
        <w:t xml:space="preserve">Attorneys </w:t>
      </w:r>
      <w:r w:rsidR="00863BBF">
        <w:t xml:space="preserve">attending the lecture </w:t>
      </w:r>
      <w:r w:rsidR="0059543E">
        <w:t xml:space="preserve">were offered </w:t>
      </w:r>
      <w:r w:rsidR="00863BBF">
        <w:t xml:space="preserve">one hour of continuing legal education credit, which helped boost attendance. Very good turnout and good engagement from the audience.  </w:t>
      </w:r>
      <w:r w:rsidR="00FC27D1">
        <w:t xml:space="preserve"> </w:t>
      </w:r>
    </w:p>
    <w:p w:rsidR="00863BBF" w:rsidRDefault="00863BBF" w:rsidP="003B4E64">
      <w:pPr>
        <w:spacing w:after="0"/>
      </w:pPr>
    </w:p>
    <w:p w:rsidR="00FC27D1" w:rsidRDefault="00863BBF" w:rsidP="003B4E64">
      <w:pPr>
        <w:spacing w:after="0"/>
      </w:pPr>
      <w:r>
        <w:t>Approximately a year ago</w:t>
      </w:r>
      <w:r w:rsidR="009603CC">
        <w:t>, at</w:t>
      </w:r>
      <w:r>
        <w:t xml:space="preserve"> VC Paul’s suggestion, the Council </w:t>
      </w:r>
      <w:r w:rsidR="00FC27D1">
        <w:t xml:space="preserve">forwarded </w:t>
      </w:r>
      <w:r>
        <w:t xml:space="preserve">three nominations </w:t>
      </w:r>
      <w:r w:rsidR="000B3722">
        <w:t>(</w:t>
      </w:r>
      <w:proofErr w:type="spellStart"/>
      <w:r w:rsidR="000B3722">
        <w:t>Potuto</w:t>
      </w:r>
      <w:proofErr w:type="spellEnd"/>
      <w:r w:rsidR="000B3722">
        <w:t xml:space="preserve">, </w:t>
      </w:r>
      <w:proofErr w:type="spellStart"/>
      <w:r w:rsidR="000B3722">
        <w:t>Baenziger</w:t>
      </w:r>
      <w:proofErr w:type="spellEnd"/>
      <w:r w:rsidR="000B3722">
        <w:t xml:space="preserve"> and Gay) </w:t>
      </w:r>
      <w:r>
        <w:t>for his consideration for lecturers and he accepted all thre</w:t>
      </w:r>
      <w:r w:rsidR="000B3722">
        <w:t xml:space="preserve">e nominations. </w:t>
      </w:r>
      <w:r>
        <w:t xml:space="preserve">Steve Baenziger and Timothy Gay will be the </w:t>
      </w:r>
      <w:r w:rsidR="0059543E">
        <w:t>next two lectures</w:t>
      </w:r>
      <w:r>
        <w:t>. W</w:t>
      </w:r>
      <w:r w:rsidR="0059543E">
        <w:t xml:space="preserve">e have a firm date of November 1, 2012 </w:t>
      </w:r>
      <w:r>
        <w:t xml:space="preserve">for </w:t>
      </w:r>
      <w:r w:rsidR="009603CC">
        <w:t xml:space="preserve">the </w:t>
      </w:r>
      <w:r>
        <w:t>Baenziger lecture. Tim Gay will lecture in t</w:t>
      </w:r>
      <w:r w:rsidR="009603CC">
        <w:t xml:space="preserve">he Spring of 2013. </w:t>
      </w:r>
      <w:r w:rsidR="0059543E">
        <w:t xml:space="preserve">Discussion held on </w:t>
      </w:r>
      <w:r>
        <w:t xml:space="preserve">whether we should release </w:t>
      </w:r>
      <w:r w:rsidR="009603CC">
        <w:t>a call</w:t>
      </w:r>
      <w:r>
        <w:t xml:space="preserve"> for n</w:t>
      </w:r>
      <w:r w:rsidR="009603CC">
        <w:t>ew nominations at this time, or wait because we</w:t>
      </w:r>
      <w:r w:rsidR="000B3722">
        <w:t xml:space="preserve"> are</w:t>
      </w:r>
      <w:r w:rsidR="009603CC">
        <w:t xml:space="preserve"> a year </w:t>
      </w:r>
      <w:r w:rsidR="0059455A">
        <w:t>out.  Bloom and Swearer propose</w:t>
      </w:r>
      <w:r w:rsidR="009603CC">
        <w:t xml:space="preserve"> not doing anything now</w:t>
      </w:r>
      <w:r w:rsidR="0059455A">
        <w:t xml:space="preserve"> </w:t>
      </w:r>
      <w:r w:rsidR="0059543E">
        <w:t xml:space="preserve">and </w:t>
      </w:r>
      <w:r w:rsidR="0059455A">
        <w:t>releas</w:t>
      </w:r>
      <w:r w:rsidR="0059543E">
        <w:t>ing</w:t>
      </w:r>
      <w:r w:rsidR="0059455A">
        <w:t xml:space="preserve"> a call for new nominations in the </w:t>
      </w:r>
      <w:proofErr w:type="gramStart"/>
      <w:r w:rsidR="003A08C2">
        <w:t>Spring</w:t>
      </w:r>
      <w:proofErr w:type="gramEnd"/>
      <w:r w:rsidR="0059455A">
        <w:t xml:space="preserve"> of 2013.  Discussion followed.  Council members agree</w:t>
      </w:r>
      <w:r w:rsidR="0059543E">
        <w:t xml:space="preserve">d </w:t>
      </w:r>
      <w:r w:rsidR="0059455A">
        <w:t>we should do the next call for nomina</w:t>
      </w:r>
      <w:r w:rsidR="003A08C2">
        <w:t xml:space="preserve">tions in the </w:t>
      </w:r>
      <w:proofErr w:type="gramStart"/>
      <w:r w:rsidR="003A08C2">
        <w:t>Spring</w:t>
      </w:r>
      <w:proofErr w:type="gramEnd"/>
      <w:r w:rsidR="0059455A">
        <w:t xml:space="preserve"> 2013. </w:t>
      </w:r>
    </w:p>
    <w:p w:rsidR="00FC27D1" w:rsidRDefault="00FC27D1" w:rsidP="003B4E64">
      <w:pPr>
        <w:spacing w:after="0"/>
      </w:pPr>
    </w:p>
    <w:p w:rsidR="00142900" w:rsidRDefault="003468A6" w:rsidP="003B4E64">
      <w:pPr>
        <w:spacing w:after="0"/>
      </w:pPr>
      <w:r>
        <w:rPr>
          <w:b/>
          <w:i/>
        </w:rPr>
        <w:t xml:space="preserve">Approval of Visiting Scholar and Symposia Applications </w:t>
      </w:r>
      <w:r w:rsidR="0059543E">
        <w:rPr>
          <w:b/>
          <w:i/>
        </w:rPr>
        <w:t xml:space="preserve">– March </w:t>
      </w:r>
      <w:r w:rsidR="000B3722">
        <w:rPr>
          <w:b/>
          <w:i/>
        </w:rPr>
        <w:t xml:space="preserve">19, 2012 Deadline: </w:t>
      </w:r>
      <w:r>
        <w:t>Ladunga and Swearer served as the subcommittee for this round. Ladunga distributed information on funding recommendations.  The budget for both categories</w:t>
      </w:r>
      <w:r w:rsidR="00234905">
        <w:t xml:space="preserve"> </w:t>
      </w:r>
      <w:r>
        <w:t xml:space="preserve">is $10,500. </w:t>
      </w:r>
      <w:r w:rsidR="00234905">
        <w:t xml:space="preserve">We received 2 Symposia applications and the subcommittee recommends funding both </w:t>
      </w:r>
      <w:r>
        <w:t>applications</w:t>
      </w:r>
      <w:r w:rsidR="0059543E">
        <w:t xml:space="preserve">. </w:t>
      </w:r>
      <w:r>
        <w:t xml:space="preserve">Ladunga asked for comments.  </w:t>
      </w:r>
      <w:r w:rsidR="000B3722">
        <w:t>A</w:t>
      </w:r>
      <w:r>
        <w:t>pplication</w:t>
      </w:r>
      <w:r w:rsidR="00680BF4">
        <w:t xml:space="preserve">s were discussed.  The funding we provide will not fund the entire event on either application. Discussion held on the level of funding for each application.  Ferguson said we should let the subcommittee speak to the quality of the proposals.  Complete budgets were not </w:t>
      </w:r>
      <w:r w:rsidR="000B3722">
        <w:t xml:space="preserve">included in either of these </w:t>
      </w:r>
      <w:r w:rsidR="00680BF4">
        <w:t xml:space="preserve">proposals. Bloom asked for a recommendation on how to proceed.  It was decided the subcommittee </w:t>
      </w:r>
      <w:r w:rsidR="00D164C6">
        <w:t>has made good judg</w:t>
      </w:r>
      <w:r w:rsidR="00680BF4">
        <w:t xml:space="preserve">ment in their recommendation. Motion was made to fund the History application at $3,000 and the Modern Languages application at $1,225. Motion seconded and approved. </w:t>
      </w:r>
    </w:p>
    <w:p w:rsidR="00680BF4" w:rsidRDefault="00680BF4" w:rsidP="003B4E64">
      <w:pPr>
        <w:spacing w:after="0"/>
      </w:pPr>
    </w:p>
    <w:p w:rsidR="00D164C6" w:rsidRDefault="0059543E" w:rsidP="003B4E64">
      <w:pPr>
        <w:spacing w:after="0"/>
      </w:pPr>
      <w:r>
        <w:lastRenderedPageBreak/>
        <w:t xml:space="preserve">We received 12 Visiting Scholar applications. </w:t>
      </w:r>
      <w:r w:rsidR="00D164C6">
        <w:t xml:space="preserve">In the review, they found most applications </w:t>
      </w:r>
      <w:r>
        <w:t xml:space="preserve">very </w:t>
      </w:r>
      <w:r w:rsidR="00D164C6">
        <w:t>strong. The subcommittee recommends funding 9 applications.  Discussion held on why there are not more department</w:t>
      </w:r>
      <w:r w:rsidR="00234905">
        <w:t>s</w:t>
      </w:r>
      <w:r w:rsidR="00D164C6">
        <w:t xml:space="preserve"> represented in the pool of applications.  Motion made to approve the subcommittee recommendation to fund 9 applications. Motion seconded and approved.  </w:t>
      </w:r>
    </w:p>
    <w:p w:rsidR="00D164C6" w:rsidRDefault="00D164C6" w:rsidP="003B4E64">
      <w:pPr>
        <w:spacing w:after="0"/>
      </w:pPr>
    </w:p>
    <w:p w:rsidR="00EB7BD3" w:rsidRDefault="000B2CFA" w:rsidP="003B4E64">
      <w:pPr>
        <w:spacing w:after="0"/>
      </w:pPr>
      <w:r>
        <w:rPr>
          <w:b/>
          <w:i/>
        </w:rPr>
        <w:t xml:space="preserve">Evaluation </w:t>
      </w:r>
      <w:r w:rsidR="0059543E">
        <w:rPr>
          <w:b/>
          <w:i/>
        </w:rPr>
        <w:t>Forms</w:t>
      </w:r>
      <w:r w:rsidR="000B3722">
        <w:rPr>
          <w:b/>
          <w:i/>
        </w:rPr>
        <w:t xml:space="preserve">: </w:t>
      </w:r>
      <w:r>
        <w:t>Discussion held on the new evaluation forms.  The Interdisciplinary form has already been approved</w:t>
      </w:r>
      <w:r w:rsidR="00234905">
        <w:t xml:space="preserve"> so we are reviewing forms for the four other categories</w:t>
      </w:r>
      <w:r>
        <w:t xml:space="preserve">.  Hamernik developed these draft forms using the current evaluation criteria on our website.  Bloom asked if anyone had a chance to review them; his concern is doing </w:t>
      </w:r>
      <w:r w:rsidR="0059543E">
        <w:t xml:space="preserve">the review and approval of the </w:t>
      </w:r>
      <w:r>
        <w:t xml:space="preserve">forms on </w:t>
      </w:r>
      <w:r w:rsidR="0059543E">
        <w:t xml:space="preserve">such </w:t>
      </w:r>
      <w:r>
        <w:t>short notice.  The plan was to hold the vot</w:t>
      </w:r>
      <w:r w:rsidR="0059543E">
        <w:t>e until the first meeting of nex</w:t>
      </w:r>
      <w:r>
        <w:t xml:space="preserve">t fall, but if members have had a chance to review them he would like </w:t>
      </w:r>
      <w:r w:rsidR="00234905">
        <w:t>to move forward on a vote now.</w:t>
      </w:r>
      <w:r w:rsidR="000B3722">
        <w:t xml:space="preserve"> Lengthy discussion followed.</w:t>
      </w:r>
      <w:r w:rsidR="00234905">
        <w:t xml:space="preserve"> </w:t>
      </w:r>
      <w:r w:rsidR="00126871">
        <w:t xml:space="preserve">It would be beneficial </w:t>
      </w:r>
      <w:r w:rsidR="000B3722">
        <w:t>for</w:t>
      </w:r>
      <w:r w:rsidR="00126871">
        <w:t xml:space="preserve"> </w:t>
      </w:r>
      <w:r w:rsidR="00234905">
        <w:t>applicants to see how application</w:t>
      </w:r>
      <w:r w:rsidR="000B3722">
        <w:t>s will be</w:t>
      </w:r>
      <w:r w:rsidR="00EB7BD3">
        <w:t xml:space="preserve"> judged.  </w:t>
      </w:r>
      <w:r w:rsidR="00234905">
        <w:t xml:space="preserve">The forms should be posted on the Council website when they are approved.  </w:t>
      </w:r>
      <w:r w:rsidR="00EB7BD3">
        <w:t xml:space="preserve">Hamernik noted all of the suggested changes and will make the </w:t>
      </w:r>
      <w:r w:rsidR="00234905">
        <w:t>revisions</w:t>
      </w:r>
      <w:r w:rsidR="00EB7BD3">
        <w:t>.  Revised forms will be redistributed to Council members for their comments and review.</w:t>
      </w:r>
      <w:r w:rsidR="00234905">
        <w:t xml:space="preserve"> Bloom </w:t>
      </w:r>
      <w:r w:rsidR="000B3722">
        <w:t xml:space="preserve">thanked </w:t>
      </w:r>
      <w:r w:rsidR="00234905">
        <w:t>Hamernik for her efforts on this issue.</w:t>
      </w:r>
    </w:p>
    <w:p w:rsidR="00EB7BD3" w:rsidRDefault="00EB7BD3" w:rsidP="003B4E64">
      <w:pPr>
        <w:spacing w:after="0"/>
      </w:pPr>
    </w:p>
    <w:p w:rsidR="00EB7BD3" w:rsidRDefault="00EB7BD3" w:rsidP="003B4E64">
      <w:pPr>
        <w:spacing w:after="0"/>
      </w:pPr>
      <w:r>
        <w:rPr>
          <w:b/>
          <w:i/>
        </w:rPr>
        <w:t>Election</w:t>
      </w:r>
      <w:r w:rsidR="000B3722">
        <w:rPr>
          <w:b/>
          <w:i/>
        </w:rPr>
        <w:t xml:space="preserve"> of Vice Chair for AY2012-2013: </w:t>
      </w:r>
      <w:r>
        <w:t xml:space="preserve">Bloom said we need to elect a </w:t>
      </w:r>
      <w:r w:rsidR="00234905">
        <w:t>v</w:t>
      </w:r>
      <w:r>
        <w:t xml:space="preserve">ice chair for next year. </w:t>
      </w:r>
      <w:r w:rsidR="00F704FD">
        <w:t xml:space="preserve"> </w:t>
      </w:r>
      <w:r>
        <w:t xml:space="preserve">The vice chair </w:t>
      </w:r>
      <w:r w:rsidR="0059543E">
        <w:t>sits</w:t>
      </w:r>
      <w:r>
        <w:t xml:space="preserve"> in if the chair is not available, and will automatically serve as chair the following year.  Eligible Council members are Julie Albrecht, Richard Ferguson, Iker Gonzalez-Allende and Loukia Sarroub.  The vote is a tie. Sarroub asked if there can be co-vice chairs. Bloom will check with the Faculty Senate office. The voting process will be finished via email.</w:t>
      </w:r>
    </w:p>
    <w:p w:rsidR="0059543E" w:rsidRDefault="0059543E" w:rsidP="0059543E">
      <w:pPr>
        <w:spacing w:after="0"/>
      </w:pPr>
    </w:p>
    <w:p w:rsidR="0059543E" w:rsidRDefault="0059543E" w:rsidP="0059543E">
      <w:pPr>
        <w:spacing w:after="0"/>
      </w:pPr>
      <w:r>
        <w:t xml:space="preserve">Peg will also contact the Faculty Senate office and ask that they let us know who the new members are for next year as soon as possible. </w:t>
      </w:r>
    </w:p>
    <w:p w:rsidR="00EB7BD3" w:rsidRDefault="00EB7BD3" w:rsidP="003B4E64">
      <w:pPr>
        <w:spacing w:after="0"/>
      </w:pPr>
    </w:p>
    <w:p w:rsidR="00311E82" w:rsidRDefault="00234905" w:rsidP="003B4E64">
      <w:pPr>
        <w:spacing w:after="0"/>
      </w:pPr>
      <w:r>
        <w:t xml:space="preserve">Bloom </w:t>
      </w:r>
      <w:r w:rsidR="00311E82">
        <w:t xml:space="preserve">extended </w:t>
      </w:r>
      <w:r>
        <w:t xml:space="preserve">his appreciation </w:t>
      </w:r>
      <w:r w:rsidR="00311E82">
        <w:t>to all members for their service to the committee this past year.</w:t>
      </w:r>
    </w:p>
    <w:p w:rsidR="00311E82" w:rsidRDefault="00311E82" w:rsidP="003B4E64">
      <w:pPr>
        <w:spacing w:after="0"/>
      </w:pPr>
    </w:p>
    <w:p w:rsidR="00181D77" w:rsidRDefault="00EB7BD3" w:rsidP="003B4E64">
      <w:pPr>
        <w:spacing w:after="0"/>
      </w:pPr>
      <w:r>
        <w:rPr>
          <w:b/>
          <w:i/>
        </w:rPr>
        <w:t xml:space="preserve">Adjournment:  </w:t>
      </w:r>
      <w:r>
        <w:t>There being no further busines</w:t>
      </w:r>
      <w:r w:rsidR="0059543E">
        <w:t xml:space="preserve">s, motion was made to adjourn. </w:t>
      </w:r>
    </w:p>
    <w:sectPr w:rsidR="00181D77" w:rsidSect="006D166E">
      <w:pgSz w:w="12240" w:h="15840" w:code="1"/>
      <w:pgMar w:top="1440" w:right="864" w:bottom="1440" w:left="864" w:header="720" w:footer="720" w:gutter="0"/>
      <w:paperSrc w:first="258"/>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222"/>
    <w:rsid w:val="0001336C"/>
    <w:rsid w:val="00045FB5"/>
    <w:rsid w:val="000B2CFA"/>
    <w:rsid w:val="000B3722"/>
    <w:rsid w:val="000D3CA5"/>
    <w:rsid w:val="000D604D"/>
    <w:rsid w:val="00114ABA"/>
    <w:rsid w:val="00126871"/>
    <w:rsid w:val="0014215E"/>
    <w:rsid w:val="00142900"/>
    <w:rsid w:val="001559FC"/>
    <w:rsid w:val="00164A7B"/>
    <w:rsid w:val="00181D77"/>
    <w:rsid w:val="001E1B68"/>
    <w:rsid w:val="00234905"/>
    <w:rsid w:val="002639CC"/>
    <w:rsid w:val="002734A8"/>
    <w:rsid w:val="00273F06"/>
    <w:rsid w:val="00284AE6"/>
    <w:rsid w:val="002D1E7D"/>
    <w:rsid w:val="00311E82"/>
    <w:rsid w:val="003468A6"/>
    <w:rsid w:val="003A08C2"/>
    <w:rsid w:val="003B44D4"/>
    <w:rsid w:val="003B4E64"/>
    <w:rsid w:val="003B79AF"/>
    <w:rsid w:val="00435904"/>
    <w:rsid w:val="00514B9E"/>
    <w:rsid w:val="00521547"/>
    <w:rsid w:val="0059455A"/>
    <w:rsid w:val="0059543E"/>
    <w:rsid w:val="005D6938"/>
    <w:rsid w:val="00635955"/>
    <w:rsid w:val="00653DB2"/>
    <w:rsid w:val="00680BF4"/>
    <w:rsid w:val="006D166E"/>
    <w:rsid w:val="006F77D3"/>
    <w:rsid w:val="007804AF"/>
    <w:rsid w:val="007865C2"/>
    <w:rsid w:val="007E0D31"/>
    <w:rsid w:val="007F13BF"/>
    <w:rsid w:val="00800EED"/>
    <w:rsid w:val="00823ECB"/>
    <w:rsid w:val="00824845"/>
    <w:rsid w:val="0083092A"/>
    <w:rsid w:val="00844D51"/>
    <w:rsid w:val="00863BBF"/>
    <w:rsid w:val="00893C68"/>
    <w:rsid w:val="009603CC"/>
    <w:rsid w:val="00995222"/>
    <w:rsid w:val="009D5CE2"/>
    <w:rsid w:val="009F545A"/>
    <w:rsid w:val="00A974B5"/>
    <w:rsid w:val="00AA7A02"/>
    <w:rsid w:val="00B522DD"/>
    <w:rsid w:val="00B66D0D"/>
    <w:rsid w:val="00BA643B"/>
    <w:rsid w:val="00C36523"/>
    <w:rsid w:val="00C81A25"/>
    <w:rsid w:val="00CC4C08"/>
    <w:rsid w:val="00D164C6"/>
    <w:rsid w:val="00D62D81"/>
    <w:rsid w:val="00D806A4"/>
    <w:rsid w:val="00DD4748"/>
    <w:rsid w:val="00EB7BD3"/>
    <w:rsid w:val="00ED4288"/>
    <w:rsid w:val="00EE1B33"/>
    <w:rsid w:val="00F01C85"/>
    <w:rsid w:val="00F35CC8"/>
    <w:rsid w:val="00F704FD"/>
    <w:rsid w:val="00FB01D1"/>
    <w:rsid w:val="00FC2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08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08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08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08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357</TotalTime>
  <Pages>2</Pages>
  <Words>690</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Nebraska</Company>
  <LinksUpToDate>false</LinksUpToDate>
  <CharactersWithSpaces>4620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vcrcheckout</dc:creator>
  <cp:lastModifiedBy>Peggy Filliez</cp:lastModifiedBy>
  <cp:revision>9</cp:revision>
  <cp:lastPrinted>2012-08-14T21:05:00Z</cp:lastPrinted>
  <dcterms:created xsi:type="dcterms:W3CDTF">2012-04-27T21:30:00Z</dcterms:created>
  <dcterms:modified xsi:type="dcterms:W3CDTF">2012-08-14T21:10:00Z</dcterms:modified>
</cp:coreProperties>
</file>