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B35" w:rsidRDefault="00B90C7F" w:rsidP="0069030F">
      <w:pPr>
        <w:pStyle w:val="ListParagraph"/>
        <w:ind w:left="360" w:firstLine="360"/>
        <w:jc w:val="center"/>
        <w:rPr>
          <w:szCs w:val="24"/>
        </w:rPr>
      </w:pPr>
      <w:r>
        <w:rPr>
          <w:noProof/>
          <w:szCs w:val="24"/>
        </w:rPr>
        <w:drawing>
          <wp:inline distT="0" distB="0" distL="0" distR="0">
            <wp:extent cx="2600325" cy="3429000"/>
            <wp:effectExtent l="19050" t="0" r="9525" b="0"/>
            <wp:docPr id="1" name="Picture 5" desc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
                    <pic:cNvPicPr>
                      <a:picLocks noChangeAspect="1" noChangeArrowheads="1"/>
                    </pic:cNvPicPr>
                  </pic:nvPicPr>
                  <pic:blipFill>
                    <a:blip r:embed="rId8"/>
                    <a:srcRect/>
                    <a:stretch>
                      <a:fillRect/>
                    </a:stretch>
                  </pic:blipFill>
                  <pic:spPr bwMode="auto">
                    <a:xfrm>
                      <a:off x="0" y="0"/>
                      <a:ext cx="2600325" cy="3429000"/>
                    </a:xfrm>
                    <a:prstGeom prst="rect">
                      <a:avLst/>
                    </a:prstGeom>
                    <a:noFill/>
                    <a:ln w="9525">
                      <a:noFill/>
                      <a:miter lim="800000"/>
                      <a:headEnd/>
                      <a:tailEnd/>
                    </a:ln>
                  </pic:spPr>
                </pic:pic>
              </a:graphicData>
            </a:graphic>
          </wp:inline>
        </w:drawing>
      </w:r>
    </w:p>
    <w:p w:rsidR="00954B35" w:rsidRDefault="00954B35" w:rsidP="00514F8D">
      <w:pPr>
        <w:pStyle w:val="ListParagraph"/>
        <w:ind w:left="360"/>
        <w:rPr>
          <w:szCs w:val="24"/>
        </w:rPr>
      </w:pPr>
    </w:p>
    <w:p w:rsidR="00954B35" w:rsidRDefault="00954B35" w:rsidP="00514F8D">
      <w:pPr>
        <w:pStyle w:val="ListParagraph"/>
        <w:ind w:left="360"/>
        <w:jc w:val="center"/>
        <w:rPr>
          <w:szCs w:val="24"/>
        </w:rPr>
      </w:pPr>
    </w:p>
    <w:p w:rsidR="00954B35" w:rsidRPr="00823279" w:rsidRDefault="00954B35" w:rsidP="00EA02B3">
      <w:pPr>
        <w:pStyle w:val="ListParagraph"/>
        <w:spacing w:after="0"/>
        <w:ind w:left="360"/>
        <w:jc w:val="center"/>
        <w:rPr>
          <w:sz w:val="44"/>
          <w:szCs w:val="44"/>
        </w:rPr>
      </w:pPr>
      <w:r w:rsidRPr="00823279">
        <w:rPr>
          <w:sz w:val="44"/>
          <w:szCs w:val="44"/>
        </w:rPr>
        <w:t xml:space="preserve">POLICY and STATEMENT OF COMPLIANCE </w:t>
      </w:r>
    </w:p>
    <w:p w:rsidR="00954B35" w:rsidRPr="00EA02B3" w:rsidRDefault="00954B35" w:rsidP="00EA02B3">
      <w:pPr>
        <w:pStyle w:val="ListParagraph"/>
        <w:spacing w:after="0"/>
        <w:ind w:left="360"/>
        <w:jc w:val="center"/>
        <w:rPr>
          <w:szCs w:val="24"/>
        </w:rPr>
      </w:pPr>
    </w:p>
    <w:p w:rsidR="00954B35" w:rsidRPr="00823279" w:rsidRDefault="00954B35" w:rsidP="00514F8D">
      <w:pPr>
        <w:pStyle w:val="ListParagraph"/>
        <w:ind w:left="360"/>
        <w:jc w:val="center"/>
        <w:rPr>
          <w:caps/>
          <w:sz w:val="44"/>
          <w:szCs w:val="44"/>
        </w:rPr>
      </w:pPr>
      <w:r w:rsidRPr="00823279">
        <w:rPr>
          <w:caps/>
          <w:sz w:val="44"/>
          <w:szCs w:val="44"/>
        </w:rPr>
        <w:t>with U.S. Export and Sanction Laws</w:t>
      </w:r>
    </w:p>
    <w:p w:rsidR="00954B35" w:rsidRDefault="00954B35" w:rsidP="00514F8D">
      <w:pPr>
        <w:pStyle w:val="ListParagraph"/>
        <w:ind w:left="360"/>
        <w:rPr>
          <w:caps/>
          <w:szCs w:val="24"/>
        </w:rPr>
      </w:pPr>
    </w:p>
    <w:p w:rsidR="00954B35" w:rsidRPr="0089764A" w:rsidRDefault="00954B35" w:rsidP="0089764A">
      <w:pPr>
        <w:pStyle w:val="ListParagraph"/>
        <w:ind w:left="360"/>
        <w:jc w:val="center"/>
        <w:rPr>
          <w:caps/>
          <w:sz w:val="32"/>
          <w:szCs w:val="32"/>
        </w:rPr>
      </w:pPr>
      <w:r w:rsidRPr="0089764A">
        <w:rPr>
          <w:caps/>
          <w:sz w:val="32"/>
          <w:szCs w:val="32"/>
        </w:rPr>
        <w:t>FOR</w:t>
      </w:r>
    </w:p>
    <w:p w:rsidR="00954B35" w:rsidRDefault="00954B35" w:rsidP="0089764A">
      <w:pPr>
        <w:pStyle w:val="ListParagraph"/>
        <w:ind w:left="360"/>
        <w:jc w:val="center"/>
        <w:rPr>
          <w:sz w:val="32"/>
          <w:szCs w:val="32"/>
        </w:rPr>
      </w:pPr>
      <w:r>
        <w:rPr>
          <w:caps/>
          <w:sz w:val="32"/>
          <w:szCs w:val="32"/>
        </w:rPr>
        <w:t xml:space="preserve">THE </w:t>
      </w:r>
      <w:r w:rsidRPr="0089764A">
        <w:rPr>
          <w:caps/>
          <w:sz w:val="32"/>
          <w:szCs w:val="32"/>
        </w:rPr>
        <w:t>University of Nebraska-Lincoln</w:t>
      </w:r>
      <w:r w:rsidRPr="0089764A">
        <w:rPr>
          <w:sz w:val="32"/>
          <w:szCs w:val="32"/>
        </w:rPr>
        <w:t xml:space="preserve">  </w:t>
      </w:r>
    </w:p>
    <w:p w:rsidR="00954B35" w:rsidRPr="0089764A" w:rsidRDefault="00954B35" w:rsidP="0089764A">
      <w:pPr>
        <w:pStyle w:val="ListParagraph"/>
        <w:ind w:left="360"/>
        <w:jc w:val="center"/>
        <w:rPr>
          <w:sz w:val="32"/>
          <w:szCs w:val="32"/>
        </w:rPr>
      </w:pPr>
    </w:p>
    <w:p w:rsidR="00954B35" w:rsidRDefault="00954B35" w:rsidP="0089764A">
      <w:pPr>
        <w:pStyle w:val="ListParagraph"/>
        <w:ind w:left="360"/>
        <w:jc w:val="center"/>
        <w:rPr>
          <w:caps/>
          <w:szCs w:val="24"/>
        </w:rPr>
        <w:sectPr w:rsidR="00954B35" w:rsidSect="00A25410">
          <w:footerReference w:type="default" r:id="rId9"/>
          <w:pgSz w:w="12240" w:h="15840"/>
          <w:pgMar w:top="1440" w:right="1440" w:bottom="1440" w:left="1440" w:header="720" w:footer="720" w:gutter="0"/>
          <w:pgNumType w:start="0"/>
          <w:cols w:space="720"/>
          <w:titlePg/>
          <w:docGrid w:linePitch="360"/>
        </w:sectPr>
      </w:pPr>
    </w:p>
    <w:p w:rsidR="00954B35" w:rsidRDefault="00954B35">
      <w:pPr>
        <w:pStyle w:val="Heading1"/>
      </w:pPr>
      <w:bookmarkStart w:id="0" w:name="_Toc226797518"/>
      <w:r w:rsidRPr="00211B4B">
        <w:lastRenderedPageBreak/>
        <w:t>FOREWORD</w:t>
      </w:r>
      <w:bookmarkEnd w:id="0"/>
    </w:p>
    <w:p w:rsidR="00954B35" w:rsidRPr="00211B4B" w:rsidRDefault="00954B35" w:rsidP="007B07A6">
      <w:pPr>
        <w:spacing w:before="360"/>
        <w:ind w:left="720" w:right="720"/>
        <w:rPr>
          <w:szCs w:val="24"/>
        </w:rPr>
      </w:pPr>
      <w:r w:rsidRPr="00211B4B">
        <w:rPr>
          <w:szCs w:val="24"/>
        </w:rPr>
        <w:t>Colleagues</w:t>
      </w:r>
      <w:r>
        <w:rPr>
          <w:szCs w:val="24"/>
        </w:rPr>
        <w:t>:</w:t>
      </w:r>
    </w:p>
    <w:p w:rsidR="00954B35" w:rsidRPr="00211B4B" w:rsidRDefault="00954B35" w:rsidP="00E323DE">
      <w:pPr>
        <w:ind w:left="720" w:right="720"/>
        <w:rPr>
          <w:szCs w:val="24"/>
        </w:rPr>
      </w:pPr>
      <w:r>
        <w:rPr>
          <w:szCs w:val="24"/>
        </w:rPr>
        <w:t>One</w:t>
      </w:r>
      <w:r w:rsidRPr="00211B4B">
        <w:rPr>
          <w:szCs w:val="24"/>
        </w:rPr>
        <w:t xml:space="preserve"> fundamental mission of </w:t>
      </w:r>
      <w:r>
        <w:rPr>
          <w:szCs w:val="24"/>
        </w:rPr>
        <w:t>the University of Nebraska–Lincoln (UNL) is</w:t>
      </w:r>
      <w:r w:rsidRPr="00211B4B">
        <w:rPr>
          <w:szCs w:val="24"/>
        </w:rPr>
        <w:t xml:space="preserve"> </w:t>
      </w:r>
      <w:r>
        <w:rPr>
          <w:szCs w:val="24"/>
        </w:rPr>
        <w:t>research, that is,</w:t>
      </w:r>
      <w:r w:rsidRPr="00211B4B">
        <w:rPr>
          <w:szCs w:val="24"/>
        </w:rPr>
        <w:t xml:space="preserve"> to create, preserve, and disseminate knowledge</w:t>
      </w:r>
      <w:r>
        <w:rPr>
          <w:szCs w:val="24"/>
        </w:rPr>
        <w:t xml:space="preserve"> with t</w:t>
      </w:r>
      <w:r w:rsidRPr="00211B4B">
        <w:rPr>
          <w:szCs w:val="24"/>
        </w:rPr>
        <w:t>he extraordinary talent</w:t>
      </w:r>
      <w:r>
        <w:rPr>
          <w:szCs w:val="24"/>
        </w:rPr>
        <w:t xml:space="preserve"> and dedication</w:t>
      </w:r>
      <w:r w:rsidRPr="00211B4B">
        <w:rPr>
          <w:szCs w:val="24"/>
        </w:rPr>
        <w:t xml:space="preserve"> </w:t>
      </w:r>
      <w:r>
        <w:rPr>
          <w:szCs w:val="24"/>
        </w:rPr>
        <w:t>of</w:t>
      </w:r>
      <w:r w:rsidRPr="00211B4B">
        <w:rPr>
          <w:szCs w:val="24"/>
        </w:rPr>
        <w:t xml:space="preserve"> our faculty</w:t>
      </w:r>
      <w:r>
        <w:rPr>
          <w:szCs w:val="24"/>
        </w:rPr>
        <w:t>. Our innovative r</w:t>
      </w:r>
      <w:r w:rsidRPr="00211B4B">
        <w:rPr>
          <w:szCs w:val="24"/>
        </w:rPr>
        <w:t>esearch</w:t>
      </w:r>
      <w:r>
        <w:rPr>
          <w:szCs w:val="24"/>
        </w:rPr>
        <w:t xml:space="preserve"> is a key driver in the </w:t>
      </w:r>
      <w:r w:rsidRPr="00211B4B">
        <w:rPr>
          <w:szCs w:val="24"/>
        </w:rPr>
        <w:t xml:space="preserve">success of </w:t>
      </w:r>
      <w:r>
        <w:rPr>
          <w:szCs w:val="24"/>
        </w:rPr>
        <w:t>this u</w:t>
      </w:r>
      <w:r w:rsidRPr="00211B4B">
        <w:rPr>
          <w:szCs w:val="24"/>
        </w:rPr>
        <w:t>niversity</w:t>
      </w:r>
      <w:r>
        <w:rPr>
          <w:szCs w:val="24"/>
        </w:rPr>
        <w:t xml:space="preserve">. However, we as investigators need to be aware that </w:t>
      </w:r>
      <w:r w:rsidRPr="00211B4B">
        <w:rPr>
          <w:szCs w:val="24"/>
        </w:rPr>
        <w:t xml:space="preserve">research can </w:t>
      </w:r>
      <w:r>
        <w:rPr>
          <w:szCs w:val="24"/>
        </w:rPr>
        <w:t xml:space="preserve">have multiple uses and applications and can lead to unintended international </w:t>
      </w:r>
      <w:r w:rsidRPr="00211B4B">
        <w:rPr>
          <w:szCs w:val="24"/>
        </w:rPr>
        <w:t>impact</w:t>
      </w:r>
      <w:r>
        <w:rPr>
          <w:szCs w:val="24"/>
        </w:rPr>
        <w:t>s</w:t>
      </w:r>
      <w:r w:rsidRPr="00211B4B">
        <w:rPr>
          <w:szCs w:val="24"/>
        </w:rPr>
        <w:t xml:space="preserve">. </w:t>
      </w:r>
      <w:r>
        <w:rPr>
          <w:szCs w:val="24"/>
        </w:rPr>
        <w:t>The Office of Research has the responsibility to</w:t>
      </w:r>
      <w:r w:rsidRPr="00211B4B">
        <w:rPr>
          <w:szCs w:val="24"/>
        </w:rPr>
        <w:t xml:space="preserve"> </w:t>
      </w:r>
      <w:r>
        <w:rPr>
          <w:szCs w:val="24"/>
        </w:rPr>
        <w:t>inform our university</w:t>
      </w:r>
      <w:r w:rsidRPr="00211B4B">
        <w:rPr>
          <w:szCs w:val="24"/>
        </w:rPr>
        <w:t xml:space="preserve"> community </w:t>
      </w:r>
      <w:r>
        <w:rPr>
          <w:szCs w:val="24"/>
        </w:rPr>
        <w:t>about federal</w:t>
      </w:r>
      <w:r w:rsidRPr="00211B4B">
        <w:rPr>
          <w:szCs w:val="24"/>
        </w:rPr>
        <w:t xml:space="preserve"> </w:t>
      </w:r>
      <w:r>
        <w:rPr>
          <w:szCs w:val="24"/>
        </w:rPr>
        <w:t>regulations that affect their work</w:t>
      </w:r>
      <w:r w:rsidRPr="00211B4B">
        <w:rPr>
          <w:szCs w:val="24"/>
        </w:rPr>
        <w:t xml:space="preserve"> </w:t>
      </w:r>
      <w:r>
        <w:rPr>
          <w:szCs w:val="24"/>
        </w:rPr>
        <w:t>and to assist our researchers with compliance with these regulations. U</w:t>
      </w:r>
      <w:r w:rsidRPr="00211B4B">
        <w:rPr>
          <w:szCs w:val="24"/>
        </w:rPr>
        <w:t xml:space="preserve">NL is committed to compliance with all Export </w:t>
      </w:r>
      <w:r>
        <w:rPr>
          <w:szCs w:val="24"/>
        </w:rPr>
        <w:t>Control</w:t>
      </w:r>
      <w:r w:rsidRPr="00211B4B">
        <w:rPr>
          <w:szCs w:val="24"/>
        </w:rPr>
        <w:t xml:space="preserve"> Regulations.  </w:t>
      </w:r>
    </w:p>
    <w:p w:rsidR="00954B35" w:rsidRDefault="00954B35" w:rsidP="001A2A39">
      <w:pPr>
        <w:ind w:left="720" w:right="720"/>
        <w:rPr>
          <w:szCs w:val="24"/>
        </w:rPr>
      </w:pPr>
      <w:r w:rsidRPr="00211B4B">
        <w:rPr>
          <w:szCs w:val="24"/>
        </w:rPr>
        <w:t xml:space="preserve">This Policies and </w:t>
      </w:r>
      <w:r>
        <w:rPr>
          <w:szCs w:val="24"/>
        </w:rPr>
        <w:t>Statement of Compliance</w:t>
      </w:r>
      <w:r w:rsidRPr="00211B4B">
        <w:rPr>
          <w:szCs w:val="24"/>
        </w:rPr>
        <w:t xml:space="preserve"> Manual for Export Control </w:t>
      </w:r>
      <w:r>
        <w:rPr>
          <w:szCs w:val="24"/>
        </w:rPr>
        <w:t xml:space="preserve">Management </w:t>
      </w:r>
      <w:r w:rsidRPr="00211B4B">
        <w:rPr>
          <w:szCs w:val="24"/>
        </w:rPr>
        <w:t xml:space="preserve">at UNL has been prepared to assist the </w:t>
      </w:r>
      <w:r>
        <w:rPr>
          <w:szCs w:val="24"/>
        </w:rPr>
        <w:t xml:space="preserve">faculty, staff, students, and anyone affiliated with the university </w:t>
      </w:r>
      <w:r w:rsidRPr="00211B4B">
        <w:rPr>
          <w:szCs w:val="24"/>
        </w:rPr>
        <w:t>with the rules and regulations associated with Export Control</w:t>
      </w:r>
      <w:r>
        <w:rPr>
          <w:szCs w:val="24"/>
        </w:rPr>
        <w:t>s</w:t>
      </w:r>
      <w:r w:rsidRPr="00211B4B">
        <w:rPr>
          <w:szCs w:val="24"/>
        </w:rPr>
        <w:t>.</w:t>
      </w:r>
      <w:r>
        <w:rPr>
          <w:szCs w:val="24"/>
        </w:rPr>
        <w:t xml:space="preserve"> Compliance with export control regulations is an important responsibility of conducting research in this area, and carries serious penalties for violations.  We know that you join us in devoting your full efforts toward fulfilling these requirements. Contact</w:t>
      </w:r>
      <w:r w:rsidRPr="00211B4B">
        <w:rPr>
          <w:szCs w:val="24"/>
        </w:rPr>
        <w:t xml:space="preserve"> </w:t>
      </w:r>
      <w:r>
        <w:rPr>
          <w:szCs w:val="24"/>
        </w:rPr>
        <w:t>our export control specialist</w:t>
      </w:r>
      <w:r w:rsidRPr="00211B4B">
        <w:rPr>
          <w:szCs w:val="24"/>
        </w:rPr>
        <w:t xml:space="preserve"> at (402) 472-4491 </w:t>
      </w:r>
      <w:r>
        <w:rPr>
          <w:szCs w:val="24"/>
        </w:rPr>
        <w:t xml:space="preserve">to consult on the application of these regulations in your research.  Also, </w:t>
      </w:r>
      <w:r w:rsidRPr="00211B4B">
        <w:rPr>
          <w:szCs w:val="24"/>
        </w:rPr>
        <w:t xml:space="preserve">check our website, </w:t>
      </w:r>
      <w:hyperlink r:id="rId10" w:history="1">
        <w:r w:rsidRPr="00211B4B">
          <w:rPr>
            <w:rStyle w:val="Hyperlink"/>
            <w:szCs w:val="24"/>
          </w:rPr>
          <w:t>http://research.unl.edu/orr/exportcontrol.shtml</w:t>
        </w:r>
      </w:hyperlink>
      <w:r w:rsidRPr="00211B4B">
        <w:rPr>
          <w:szCs w:val="24"/>
        </w:rPr>
        <w:t>,</w:t>
      </w:r>
      <w:r>
        <w:rPr>
          <w:szCs w:val="24"/>
        </w:rPr>
        <w:t xml:space="preserve"> for more information.  </w:t>
      </w:r>
    </w:p>
    <w:p w:rsidR="00954B35" w:rsidRDefault="00954B35" w:rsidP="007B07A6">
      <w:pPr>
        <w:spacing w:before="480" w:after="480"/>
        <w:ind w:left="720" w:right="720"/>
        <w:rPr>
          <w:szCs w:val="24"/>
        </w:rPr>
        <w:sectPr w:rsidR="00954B35" w:rsidSect="00A25410">
          <w:pgSz w:w="12240" w:h="15840"/>
          <w:pgMar w:top="1440" w:right="1440" w:bottom="1440" w:left="1440" w:header="720" w:footer="720" w:gutter="0"/>
          <w:pgNumType w:fmt="lowerRoman"/>
          <w:cols w:space="720"/>
          <w:docGrid w:linePitch="360"/>
        </w:sectPr>
      </w:pPr>
      <w:r>
        <w:rPr>
          <w:szCs w:val="24"/>
        </w:rPr>
        <w:t>Sincerely,</w:t>
      </w:r>
    </w:p>
    <w:p w:rsidR="00954B35" w:rsidRPr="00211B4B" w:rsidRDefault="00954B35" w:rsidP="00391E23">
      <w:pPr>
        <w:spacing w:before="480" w:after="0"/>
        <w:ind w:left="720" w:right="720"/>
        <w:rPr>
          <w:szCs w:val="24"/>
        </w:rPr>
      </w:pPr>
      <w:r w:rsidRPr="00211B4B">
        <w:rPr>
          <w:szCs w:val="24"/>
        </w:rPr>
        <w:lastRenderedPageBreak/>
        <w:t>Prem S. Paul</w:t>
      </w:r>
      <w:r>
        <w:rPr>
          <w:szCs w:val="24"/>
        </w:rPr>
        <w:t>, DVM, Ph.D.</w:t>
      </w:r>
    </w:p>
    <w:p w:rsidR="00954B35" w:rsidRPr="00211B4B" w:rsidRDefault="00954B35" w:rsidP="00907DAF">
      <w:pPr>
        <w:spacing w:after="0"/>
        <w:ind w:left="720" w:right="720"/>
        <w:rPr>
          <w:szCs w:val="24"/>
        </w:rPr>
      </w:pPr>
      <w:r w:rsidRPr="00211B4B">
        <w:rPr>
          <w:szCs w:val="24"/>
        </w:rPr>
        <w:t>Vice Chancellor for Research and Economic Development</w:t>
      </w:r>
    </w:p>
    <w:p w:rsidR="00954B35" w:rsidRDefault="00954B35">
      <w:pPr>
        <w:spacing w:after="0"/>
        <w:ind w:left="720" w:right="720"/>
        <w:rPr>
          <w:szCs w:val="24"/>
        </w:rPr>
      </w:pPr>
      <w:r w:rsidRPr="00211B4B">
        <w:rPr>
          <w:szCs w:val="24"/>
        </w:rPr>
        <w:t>University of Nebraska-Lincoln</w:t>
      </w:r>
    </w:p>
    <w:p w:rsidR="00954B35" w:rsidRDefault="00954B35">
      <w:pPr>
        <w:spacing w:after="0"/>
        <w:ind w:left="720" w:right="720"/>
        <w:rPr>
          <w:szCs w:val="24"/>
        </w:rPr>
      </w:pPr>
      <w:r w:rsidRPr="00BC7C9D">
        <w:rPr>
          <w:szCs w:val="24"/>
        </w:rPr>
        <w:lastRenderedPageBreak/>
        <w:t>Kimberly Andrews Espy, Ph.D.</w:t>
      </w:r>
    </w:p>
    <w:p w:rsidR="00954B35" w:rsidRDefault="00954B35">
      <w:pPr>
        <w:spacing w:after="0"/>
        <w:ind w:left="720" w:right="720"/>
        <w:rPr>
          <w:szCs w:val="24"/>
        </w:rPr>
      </w:pPr>
      <w:r w:rsidRPr="00E95EB1">
        <w:rPr>
          <w:szCs w:val="24"/>
        </w:rPr>
        <w:t>Associate Vice Chancellor for Research &amp; Institutional Official</w:t>
      </w:r>
    </w:p>
    <w:p w:rsidR="00954B35" w:rsidRDefault="00954B35">
      <w:pPr>
        <w:ind w:left="720" w:right="720"/>
        <w:rPr>
          <w:szCs w:val="24"/>
        </w:rPr>
      </w:pPr>
      <w:r>
        <w:rPr>
          <w:szCs w:val="24"/>
        </w:rPr>
        <w:t>University of Nebraska - Lincoln</w:t>
      </w:r>
    </w:p>
    <w:p w:rsidR="00954B35" w:rsidRDefault="00954B35" w:rsidP="00BC7C9D">
      <w:pPr>
        <w:spacing w:before="480" w:after="0"/>
        <w:ind w:left="720" w:right="720"/>
        <w:rPr>
          <w:szCs w:val="24"/>
        </w:rPr>
        <w:sectPr w:rsidR="00954B35" w:rsidSect="00BC7C9D">
          <w:type w:val="continuous"/>
          <w:pgSz w:w="12240" w:h="15840"/>
          <w:pgMar w:top="1440" w:right="1440" w:bottom="1440" w:left="1440" w:header="720" w:footer="720" w:gutter="0"/>
          <w:pgNumType w:fmt="lowerRoman"/>
          <w:cols w:num="2" w:space="72"/>
          <w:docGrid w:linePitch="360"/>
        </w:sectPr>
      </w:pPr>
    </w:p>
    <w:p w:rsidR="00954B35" w:rsidRDefault="00954B35">
      <w:pPr>
        <w:spacing w:before="480" w:after="0"/>
        <w:ind w:left="720" w:right="720"/>
        <w:rPr>
          <w:szCs w:val="24"/>
        </w:rPr>
      </w:pPr>
    </w:p>
    <w:p w:rsidR="00954B35" w:rsidRDefault="00954B35" w:rsidP="00211B4B">
      <w:pPr>
        <w:ind w:left="720" w:right="720"/>
        <w:rPr>
          <w:szCs w:val="24"/>
        </w:rPr>
        <w:sectPr w:rsidR="00954B35" w:rsidSect="00391E23">
          <w:type w:val="continuous"/>
          <w:pgSz w:w="12240" w:h="15840"/>
          <w:pgMar w:top="1440" w:right="1440" w:bottom="1440" w:left="1440" w:header="720" w:footer="720" w:gutter="0"/>
          <w:pgNumType w:fmt="lowerRoman"/>
          <w:cols w:num="2" w:space="72" w:equalWidth="0">
            <w:col w:w="4680" w:space="72"/>
            <w:col w:w="4608"/>
          </w:cols>
          <w:docGrid w:linePitch="360"/>
        </w:sectPr>
      </w:pPr>
    </w:p>
    <w:p w:rsidR="00954B35" w:rsidRDefault="00954B35" w:rsidP="00211B4B">
      <w:pPr>
        <w:ind w:left="720" w:right="720"/>
        <w:rPr>
          <w:szCs w:val="24"/>
        </w:rPr>
      </w:pPr>
    </w:p>
    <w:p w:rsidR="00954B35" w:rsidRDefault="00954B35" w:rsidP="007B07A6">
      <w:pPr>
        <w:pStyle w:val="Heading1"/>
        <w:sectPr w:rsidR="00954B35" w:rsidSect="00907DAF">
          <w:type w:val="continuous"/>
          <w:pgSz w:w="12240" w:h="15840"/>
          <w:pgMar w:top="1440" w:right="1440" w:bottom="1440" w:left="1440" w:header="720" w:footer="720" w:gutter="0"/>
          <w:pgNumType w:fmt="lowerRoman"/>
          <w:cols w:space="720"/>
          <w:docGrid w:linePitch="360"/>
        </w:sectPr>
      </w:pPr>
    </w:p>
    <w:p w:rsidR="00954B35" w:rsidRDefault="00954B35" w:rsidP="00D80759">
      <w:pPr>
        <w:pStyle w:val="Heading1"/>
      </w:pPr>
      <w:bookmarkStart w:id="1" w:name="_Toc226797519"/>
      <w:r>
        <w:lastRenderedPageBreak/>
        <w:t>DOES THE EXPORT CONTROL POLICY APPLY TO MY RESEARCH?</w:t>
      </w:r>
      <w:bookmarkEnd w:id="1"/>
    </w:p>
    <w:p w:rsidR="00954B35" w:rsidRDefault="00954B35" w:rsidP="00D80759">
      <w:pPr>
        <w:pStyle w:val="Heading2"/>
      </w:pPr>
      <w:bookmarkStart w:id="2" w:name="_Toc226797520"/>
      <w:r w:rsidRPr="00E95EB1">
        <w:t xml:space="preserve">Key Questions to Ask </w:t>
      </w:r>
      <w:r>
        <w:t>BEFORE</w:t>
      </w:r>
      <w:r w:rsidRPr="00E95EB1">
        <w:t xml:space="preserve"> Beginning a Research Project</w:t>
      </w:r>
      <w:bookmarkEnd w:id="2"/>
    </w:p>
    <w:p w:rsidR="00954B35" w:rsidRDefault="00954B35" w:rsidP="00D80759">
      <w:r>
        <w:t>If you answer yes to ANY of the following questions, contact the UNL Export Control and Laboratory Safety S</w:t>
      </w:r>
      <w:r w:rsidR="00F12EA2">
        <w:t>pecialist at 402.472.4491 to determine</w:t>
      </w:r>
      <w:r>
        <w:t xml:space="preserve"> how Export Controls Regulations apply to your research.</w:t>
      </w:r>
    </w:p>
    <w:p w:rsidR="00954B35" w:rsidRPr="003920C0" w:rsidRDefault="00954B35" w:rsidP="00D80759">
      <w:pPr>
        <w:numPr>
          <w:ilvl w:val="0"/>
          <w:numId w:val="26"/>
        </w:numPr>
      </w:pPr>
      <w:r w:rsidRPr="003920C0">
        <w:t>Does your Research Agreement/Contract/Grant contain a restriction on publication or presentation of results?</w:t>
      </w:r>
    </w:p>
    <w:p w:rsidR="00954B35" w:rsidRPr="00053B19" w:rsidRDefault="00954B35" w:rsidP="00D80759">
      <w:pPr>
        <w:numPr>
          <w:ilvl w:val="0"/>
          <w:numId w:val="26"/>
        </w:numPr>
      </w:pPr>
      <w:r>
        <w:t>Does your Research Agreement/Contract/Grant contain a restriction on export or foreign national access?</w:t>
      </w:r>
    </w:p>
    <w:p w:rsidR="00954B35" w:rsidRPr="00053B19" w:rsidRDefault="00954B35" w:rsidP="00D80759">
      <w:pPr>
        <w:numPr>
          <w:ilvl w:val="0"/>
          <w:numId w:val="26"/>
        </w:numPr>
      </w:pPr>
      <w:r>
        <w:t>Will the University partner with a foreign company?</w:t>
      </w:r>
    </w:p>
    <w:p w:rsidR="00954B35" w:rsidRPr="00053B19" w:rsidRDefault="00954B35" w:rsidP="00D80759">
      <w:pPr>
        <w:numPr>
          <w:ilvl w:val="0"/>
          <w:numId w:val="26"/>
        </w:numPr>
      </w:pPr>
      <w:r>
        <w:t>Will equipment be shipped to a foreign country?</w:t>
      </w:r>
    </w:p>
    <w:p w:rsidR="00954B35" w:rsidRPr="00053B19" w:rsidRDefault="00954B35" w:rsidP="00D80759">
      <w:pPr>
        <w:numPr>
          <w:ilvl w:val="0"/>
          <w:numId w:val="26"/>
        </w:numPr>
      </w:pPr>
      <w:r>
        <w:t>Will you be traveling to sanctioned or embargoed countries for purposes of teaching</w:t>
      </w:r>
      <w:r w:rsidR="00F12EA2">
        <w:t>, outreach/service</w:t>
      </w:r>
      <w:r>
        <w:t xml:space="preserve"> or performing research? </w:t>
      </w:r>
    </w:p>
    <w:p w:rsidR="00954B35" w:rsidRDefault="00954B35" w:rsidP="00D80759">
      <w:pPr>
        <w:numPr>
          <w:ilvl w:val="0"/>
          <w:numId w:val="26"/>
        </w:numPr>
      </w:pPr>
      <w:r>
        <w:t xml:space="preserve">Is your research subject material specifically for, </w:t>
      </w:r>
      <w:r w:rsidRPr="001A5B57">
        <w:t xml:space="preserve">or could it have </w:t>
      </w:r>
      <w:r w:rsidR="00F12EA2">
        <w:t xml:space="preserve">any </w:t>
      </w:r>
      <w:r w:rsidRPr="001A5B57">
        <w:t>application in</w:t>
      </w:r>
      <w:r>
        <w:t>, military use, use in outer space, or use for weapons of mass destruction?</w:t>
      </w:r>
    </w:p>
    <w:p w:rsidR="00954B35" w:rsidRDefault="00954B35" w:rsidP="00D80759">
      <w:pPr>
        <w:numPr>
          <w:ilvl w:val="0"/>
          <w:numId w:val="26"/>
        </w:numPr>
      </w:pPr>
      <w:r>
        <w:t>Will a defense article be used in the research?</w:t>
      </w:r>
    </w:p>
    <w:p w:rsidR="00954B35" w:rsidRDefault="00954B35" w:rsidP="00D80759">
      <w:pPr>
        <w:numPr>
          <w:ilvl w:val="0"/>
          <w:numId w:val="26"/>
        </w:numPr>
      </w:pPr>
      <w:r>
        <w:t>Is encrypted software involved?</w:t>
      </w:r>
    </w:p>
    <w:p w:rsidR="00954B35" w:rsidRDefault="00954B35" w:rsidP="00D80759">
      <w:pPr>
        <w:numPr>
          <w:ilvl w:val="0"/>
          <w:numId w:val="26"/>
        </w:numPr>
      </w:pPr>
      <w:r>
        <w:t xml:space="preserve">Is your research subject listed on the </w:t>
      </w:r>
      <w:hyperlink r:id="rId11" w:history="1">
        <w:r w:rsidRPr="000E6377">
          <w:rPr>
            <w:rStyle w:val="Hyperlink"/>
          </w:rPr>
          <w:t>Commerce Control List</w:t>
        </w:r>
      </w:hyperlink>
      <w:r>
        <w:t>?</w:t>
      </w:r>
    </w:p>
    <w:p w:rsidR="00954B35" w:rsidRDefault="00954B35" w:rsidP="00D80759">
      <w:pPr>
        <w:numPr>
          <w:ilvl w:val="0"/>
          <w:numId w:val="26"/>
        </w:numPr>
      </w:pPr>
      <w:r>
        <w:t>Is your research</w:t>
      </w:r>
      <w:r w:rsidRPr="007D1F8F">
        <w:t xml:space="preserve"> covered in the U.S. Munitions List (USML), found in </w:t>
      </w:r>
      <w:hyperlink r:id="rId12" w:history="1">
        <w:r>
          <w:rPr>
            <w:rStyle w:val="Hyperlink"/>
          </w:rPr>
          <w:t>Part 121 of the ITAR.</w:t>
        </w:r>
      </w:hyperlink>
      <w:r>
        <w:t xml:space="preserve">? </w:t>
      </w:r>
    </w:p>
    <w:p w:rsidR="00954B35" w:rsidRDefault="00954B35" w:rsidP="00D80759">
      <w:pPr>
        <w:ind w:left="720"/>
      </w:pPr>
      <w:r>
        <w:t>Primarily, research relating to:</w:t>
      </w:r>
    </w:p>
    <w:p w:rsidR="00954B35" w:rsidRDefault="00954B35" w:rsidP="00D80759">
      <w:pPr>
        <w:numPr>
          <w:ilvl w:val="1"/>
          <w:numId w:val="26"/>
        </w:numPr>
      </w:pPr>
      <w:r>
        <w:t>Spacecraft</w:t>
      </w:r>
    </w:p>
    <w:p w:rsidR="00954B35" w:rsidRDefault="00954B35" w:rsidP="00D80759">
      <w:pPr>
        <w:numPr>
          <w:ilvl w:val="1"/>
          <w:numId w:val="26"/>
        </w:numPr>
      </w:pPr>
      <w:r>
        <w:t>Satellites</w:t>
      </w:r>
    </w:p>
    <w:p w:rsidR="00954B35" w:rsidRDefault="00954B35" w:rsidP="00D80759">
      <w:pPr>
        <w:numPr>
          <w:ilvl w:val="1"/>
          <w:numId w:val="26"/>
        </w:numPr>
      </w:pPr>
      <w:r>
        <w:t>Weapons of Mass Destruction</w:t>
      </w:r>
    </w:p>
    <w:p w:rsidR="00954B35" w:rsidRDefault="00954B35" w:rsidP="00D80759">
      <w:pPr>
        <w:numPr>
          <w:ilvl w:val="1"/>
          <w:numId w:val="26"/>
        </w:numPr>
      </w:pPr>
      <w:r>
        <w:t>Missile Technology, or</w:t>
      </w:r>
    </w:p>
    <w:p w:rsidR="00954B35" w:rsidRDefault="00954B35" w:rsidP="00D80759">
      <w:pPr>
        <w:numPr>
          <w:ilvl w:val="1"/>
          <w:numId w:val="26"/>
        </w:numPr>
      </w:pPr>
      <w:r>
        <w:t>Military Equipment.</w:t>
      </w:r>
    </w:p>
    <w:p w:rsidR="00954B35" w:rsidRDefault="00954B35" w:rsidP="00D80759">
      <w:r>
        <w:br w:type="page"/>
      </w:r>
    </w:p>
    <w:p w:rsidR="00954B35" w:rsidRDefault="00954B35">
      <w:pPr>
        <w:pStyle w:val="Heading2"/>
      </w:pPr>
      <w:bookmarkStart w:id="3" w:name="_Toc226797521"/>
      <w:r w:rsidRPr="003920C0">
        <w:lastRenderedPageBreak/>
        <w:t>Export Control Flowchart</w:t>
      </w:r>
      <w:bookmarkEnd w:id="3"/>
    </w:p>
    <w:p w:rsidR="00954B35" w:rsidRDefault="00023FB1" w:rsidP="00D80759">
      <w:r>
        <w:rPr>
          <w:noProof/>
        </w:rPr>
        <w:drawing>
          <wp:inline distT="0" distB="0" distL="0" distR="0">
            <wp:extent cx="5241512" cy="7763447"/>
            <wp:effectExtent l="19050" t="0" r="0" b="0"/>
            <wp:docPr id="3" name="Picture 2" descr="Drawin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2.gif"/>
                    <pic:cNvPicPr/>
                  </pic:nvPicPr>
                  <pic:blipFill>
                    <a:blip r:embed="rId13"/>
                    <a:stretch>
                      <a:fillRect/>
                    </a:stretch>
                  </pic:blipFill>
                  <pic:spPr>
                    <a:xfrm>
                      <a:off x="0" y="0"/>
                      <a:ext cx="5241512" cy="7763447"/>
                    </a:xfrm>
                    <a:prstGeom prst="rect">
                      <a:avLst/>
                    </a:prstGeom>
                  </pic:spPr>
                </pic:pic>
              </a:graphicData>
            </a:graphic>
          </wp:inline>
        </w:drawing>
      </w:r>
    </w:p>
    <w:p w:rsidR="00954B35" w:rsidRDefault="00954B35" w:rsidP="00000562">
      <w:pPr>
        <w:pStyle w:val="ListParagraph"/>
        <w:ind w:left="1080"/>
        <w:rPr>
          <w:szCs w:val="24"/>
        </w:rPr>
        <w:sectPr w:rsidR="00954B35" w:rsidSect="00A25410">
          <w:pgSz w:w="12240" w:h="15840"/>
          <w:pgMar w:top="1440" w:right="1440" w:bottom="1440" w:left="1440" w:header="720" w:footer="720" w:gutter="0"/>
          <w:pgNumType w:fmt="lowerRoman"/>
          <w:cols w:space="720"/>
          <w:docGrid w:linePitch="360"/>
        </w:sectPr>
      </w:pPr>
    </w:p>
    <w:p w:rsidR="00954B35" w:rsidRPr="003E74D1" w:rsidRDefault="00954B35" w:rsidP="003E74D1">
      <w:pPr>
        <w:rPr>
          <w:b/>
          <w:sz w:val="28"/>
          <w:szCs w:val="28"/>
        </w:rPr>
      </w:pPr>
      <w:r w:rsidRPr="003E74D1">
        <w:rPr>
          <w:b/>
          <w:sz w:val="28"/>
          <w:szCs w:val="28"/>
        </w:rPr>
        <w:lastRenderedPageBreak/>
        <w:t>TABLE OF CONTENTS</w:t>
      </w:r>
    </w:p>
    <w:p w:rsidR="0011092A" w:rsidRDefault="00E91FF1">
      <w:pPr>
        <w:pStyle w:val="TOC1"/>
        <w:tabs>
          <w:tab w:val="right" w:leader="dot" w:pos="9350"/>
        </w:tabs>
        <w:rPr>
          <w:rFonts w:asciiTheme="minorHAnsi" w:eastAsiaTheme="minorEastAsia" w:hAnsiTheme="minorHAnsi" w:cstheme="minorBidi"/>
          <w:noProof/>
          <w:sz w:val="22"/>
        </w:rPr>
      </w:pPr>
      <w:r>
        <w:rPr>
          <w:szCs w:val="24"/>
        </w:rPr>
        <w:fldChar w:fldCharType="begin"/>
      </w:r>
      <w:r w:rsidR="00954B35">
        <w:rPr>
          <w:szCs w:val="24"/>
        </w:rPr>
        <w:instrText xml:space="preserve"> TOC \o "1-4" \h \z \u </w:instrText>
      </w:r>
      <w:r>
        <w:rPr>
          <w:szCs w:val="24"/>
        </w:rPr>
        <w:fldChar w:fldCharType="separate"/>
      </w:r>
      <w:hyperlink w:anchor="_Toc226797518" w:history="1">
        <w:r w:rsidR="0011092A" w:rsidRPr="00A1515F">
          <w:rPr>
            <w:rStyle w:val="Hyperlink"/>
            <w:noProof/>
          </w:rPr>
          <w:t>FOREWORD</w:t>
        </w:r>
        <w:r w:rsidR="0011092A">
          <w:rPr>
            <w:noProof/>
            <w:webHidden/>
          </w:rPr>
          <w:tab/>
        </w:r>
        <w:r>
          <w:rPr>
            <w:noProof/>
            <w:webHidden/>
          </w:rPr>
          <w:fldChar w:fldCharType="begin"/>
        </w:r>
        <w:r w:rsidR="0011092A">
          <w:rPr>
            <w:noProof/>
            <w:webHidden/>
          </w:rPr>
          <w:instrText xml:space="preserve"> PAGEREF _Toc226797518 \h </w:instrText>
        </w:r>
        <w:r>
          <w:rPr>
            <w:noProof/>
            <w:webHidden/>
          </w:rPr>
        </w:r>
        <w:r>
          <w:rPr>
            <w:noProof/>
            <w:webHidden/>
          </w:rPr>
          <w:fldChar w:fldCharType="separate"/>
        </w:r>
        <w:r w:rsidR="00D1323D">
          <w:rPr>
            <w:noProof/>
            <w:webHidden/>
          </w:rPr>
          <w:t>i</w:t>
        </w:r>
        <w:r>
          <w:rPr>
            <w:noProof/>
            <w:webHidden/>
          </w:rPr>
          <w:fldChar w:fldCharType="end"/>
        </w:r>
      </w:hyperlink>
    </w:p>
    <w:p w:rsidR="0011092A" w:rsidRDefault="00E91FF1">
      <w:pPr>
        <w:pStyle w:val="TOC1"/>
        <w:tabs>
          <w:tab w:val="right" w:leader="dot" w:pos="9350"/>
        </w:tabs>
        <w:rPr>
          <w:rFonts w:asciiTheme="minorHAnsi" w:eastAsiaTheme="minorEastAsia" w:hAnsiTheme="minorHAnsi" w:cstheme="minorBidi"/>
          <w:noProof/>
          <w:sz w:val="22"/>
        </w:rPr>
      </w:pPr>
      <w:hyperlink w:anchor="_Toc226797519" w:history="1">
        <w:r w:rsidR="0011092A" w:rsidRPr="00A1515F">
          <w:rPr>
            <w:rStyle w:val="Hyperlink"/>
            <w:noProof/>
          </w:rPr>
          <w:t>DOES THE EXPORT CONTROL POLICY APPLY TO MY RESEARCH?</w:t>
        </w:r>
        <w:r w:rsidR="0011092A">
          <w:rPr>
            <w:noProof/>
            <w:webHidden/>
          </w:rPr>
          <w:tab/>
        </w:r>
        <w:r>
          <w:rPr>
            <w:noProof/>
            <w:webHidden/>
          </w:rPr>
          <w:fldChar w:fldCharType="begin"/>
        </w:r>
        <w:r w:rsidR="0011092A">
          <w:rPr>
            <w:noProof/>
            <w:webHidden/>
          </w:rPr>
          <w:instrText xml:space="preserve"> PAGEREF _Toc226797519 \h </w:instrText>
        </w:r>
        <w:r>
          <w:rPr>
            <w:noProof/>
            <w:webHidden/>
          </w:rPr>
        </w:r>
        <w:r>
          <w:rPr>
            <w:noProof/>
            <w:webHidden/>
          </w:rPr>
          <w:fldChar w:fldCharType="separate"/>
        </w:r>
        <w:r w:rsidR="00D1323D">
          <w:rPr>
            <w:noProof/>
            <w:webHidden/>
          </w:rPr>
          <w:t>ii</w:t>
        </w:r>
        <w:r>
          <w:rPr>
            <w:noProof/>
            <w:webHidden/>
          </w:rPr>
          <w:fldChar w:fldCharType="end"/>
        </w:r>
      </w:hyperlink>
    </w:p>
    <w:p w:rsidR="0011092A" w:rsidRDefault="00E91FF1">
      <w:pPr>
        <w:pStyle w:val="TOC2"/>
        <w:tabs>
          <w:tab w:val="right" w:leader="dot" w:pos="9350"/>
        </w:tabs>
        <w:rPr>
          <w:rFonts w:asciiTheme="minorHAnsi" w:eastAsiaTheme="minorEastAsia" w:hAnsiTheme="minorHAnsi" w:cstheme="minorBidi"/>
          <w:noProof/>
          <w:sz w:val="22"/>
        </w:rPr>
      </w:pPr>
      <w:hyperlink w:anchor="_Toc226797520" w:history="1">
        <w:r w:rsidR="0011092A" w:rsidRPr="00A1515F">
          <w:rPr>
            <w:rStyle w:val="Hyperlink"/>
            <w:noProof/>
          </w:rPr>
          <w:t>Key Questions to Ask BEFORE Beginning a Research Project</w:t>
        </w:r>
        <w:r w:rsidR="0011092A">
          <w:rPr>
            <w:noProof/>
            <w:webHidden/>
          </w:rPr>
          <w:tab/>
        </w:r>
        <w:r>
          <w:rPr>
            <w:noProof/>
            <w:webHidden/>
          </w:rPr>
          <w:fldChar w:fldCharType="begin"/>
        </w:r>
        <w:r w:rsidR="0011092A">
          <w:rPr>
            <w:noProof/>
            <w:webHidden/>
          </w:rPr>
          <w:instrText xml:space="preserve"> PAGEREF _Toc226797520 \h </w:instrText>
        </w:r>
        <w:r>
          <w:rPr>
            <w:noProof/>
            <w:webHidden/>
          </w:rPr>
        </w:r>
        <w:r>
          <w:rPr>
            <w:noProof/>
            <w:webHidden/>
          </w:rPr>
          <w:fldChar w:fldCharType="separate"/>
        </w:r>
        <w:r w:rsidR="00D1323D">
          <w:rPr>
            <w:noProof/>
            <w:webHidden/>
          </w:rPr>
          <w:t>ii</w:t>
        </w:r>
        <w:r>
          <w:rPr>
            <w:noProof/>
            <w:webHidden/>
          </w:rPr>
          <w:fldChar w:fldCharType="end"/>
        </w:r>
      </w:hyperlink>
    </w:p>
    <w:p w:rsidR="0011092A" w:rsidRDefault="00E91FF1">
      <w:pPr>
        <w:pStyle w:val="TOC2"/>
        <w:tabs>
          <w:tab w:val="right" w:leader="dot" w:pos="9350"/>
        </w:tabs>
        <w:rPr>
          <w:rFonts w:asciiTheme="minorHAnsi" w:eastAsiaTheme="minorEastAsia" w:hAnsiTheme="minorHAnsi" w:cstheme="minorBidi"/>
          <w:noProof/>
          <w:sz w:val="22"/>
        </w:rPr>
      </w:pPr>
      <w:hyperlink w:anchor="_Toc226797521" w:history="1">
        <w:r w:rsidR="0011092A" w:rsidRPr="00A1515F">
          <w:rPr>
            <w:rStyle w:val="Hyperlink"/>
            <w:noProof/>
          </w:rPr>
          <w:t>Export Control Flowchart</w:t>
        </w:r>
        <w:r w:rsidR="0011092A">
          <w:rPr>
            <w:noProof/>
            <w:webHidden/>
          </w:rPr>
          <w:tab/>
        </w:r>
        <w:r>
          <w:rPr>
            <w:noProof/>
            <w:webHidden/>
          </w:rPr>
          <w:fldChar w:fldCharType="begin"/>
        </w:r>
        <w:r w:rsidR="0011092A">
          <w:rPr>
            <w:noProof/>
            <w:webHidden/>
          </w:rPr>
          <w:instrText xml:space="preserve"> PAGEREF _Toc226797521 \h </w:instrText>
        </w:r>
        <w:r>
          <w:rPr>
            <w:noProof/>
            <w:webHidden/>
          </w:rPr>
        </w:r>
        <w:r>
          <w:rPr>
            <w:noProof/>
            <w:webHidden/>
          </w:rPr>
          <w:fldChar w:fldCharType="separate"/>
        </w:r>
        <w:r w:rsidR="00D1323D">
          <w:rPr>
            <w:noProof/>
            <w:webHidden/>
          </w:rPr>
          <w:t>iii</w:t>
        </w:r>
        <w:r>
          <w:rPr>
            <w:noProof/>
            <w:webHidden/>
          </w:rPr>
          <w:fldChar w:fldCharType="end"/>
        </w:r>
      </w:hyperlink>
    </w:p>
    <w:p w:rsidR="0011092A" w:rsidRDefault="00E91FF1">
      <w:pPr>
        <w:pStyle w:val="TOC1"/>
        <w:tabs>
          <w:tab w:val="right" w:leader="dot" w:pos="9350"/>
        </w:tabs>
        <w:rPr>
          <w:rFonts w:asciiTheme="minorHAnsi" w:eastAsiaTheme="minorEastAsia" w:hAnsiTheme="minorHAnsi" w:cstheme="minorBidi"/>
          <w:noProof/>
          <w:sz w:val="22"/>
        </w:rPr>
      </w:pPr>
      <w:hyperlink w:anchor="_Toc226797522" w:history="1">
        <w:r w:rsidR="0011092A" w:rsidRPr="00A1515F">
          <w:rPr>
            <w:rStyle w:val="Hyperlink"/>
            <w:noProof/>
          </w:rPr>
          <w:t>INTRODUCTION TO EXPORT CONTROL REGULATIONS</w:t>
        </w:r>
        <w:r w:rsidR="0011092A">
          <w:rPr>
            <w:noProof/>
            <w:webHidden/>
          </w:rPr>
          <w:tab/>
        </w:r>
        <w:r>
          <w:rPr>
            <w:noProof/>
            <w:webHidden/>
          </w:rPr>
          <w:fldChar w:fldCharType="begin"/>
        </w:r>
        <w:r w:rsidR="0011092A">
          <w:rPr>
            <w:noProof/>
            <w:webHidden/>
          </w:rPr>
          <w:instrText xml:space="preserve"> PAGEREF _Toc226797522 \h </w:instrText>
        </w:r>
        <w:r>
          <w:rPr>
            <w:noProof/>
            <w:webHidden/>
          </w:rPr>
        </w:r>
        <w:r>
          <w:rPr>
            <w:noProof/>
            <w:webHidden/>
          </w:rPr>
          <w:fldChar w:fldCharType="separate"/>
        </w:r>
        <w:r w:rsidR="00D1323D">
          <w:rPr>
            <w:noProof/>
            <w:webHidden/>
          </w:rPr>
          <w:t>4</w:t>
        </w:r>
        <w:r>
          <w:rPr>
            <w:noProof/>
            <w:webHidden/>
          </w:rPr>
          <w:fldChar w:fldCharType="end"/>
        </w:r>
      </w:hyperlink>
    </w:p>
    <w:p w:rsidR="0011092A" w:rsidRDefault="00E91FF1">
      <w:pPr>
        <w:pStyle w:val="TOC2"/>
        <w:tabs>
          <w:tab w:val="right" w:leader="dot" w:pos="9350"/>
        </w:tabs>
        <w:rPr>
          <w:rFonts w:asciiTheme="minorHAnsi" w:eastAsiaTheme="minorEastAsia" w:hAnsiTheme="minorHAnsi" w:cstheme="minorBidi"/>
          <w:noProof/>
          <w:sz w:val="22"/>
        </w:rPr>
      </w:pPr>
      <w:hyperlink w:anchor="_Toc226797523" w:history="1">
        <w:r w:rsidR="0011092A" w:rsidRPr="00A1515F">
          <w:rPr>
            <w:rStyle w:val="Hyperlink"/>
            <w:noProof/>
          </w:rPr>
          <w:t>What IS and IS NOT regulated?</w:t>
        </w:r>
        <w:r w:rsidR="0011092A">
          <w:rPr>
            <w:noProof/>
            <w:webHidden/>
          </w:rPr>
          <w:tab/>
        </w:r>
        <w:r>
          <w:rPr>
            <w:noProof/>
            <w:webHidden/>
          </w:rPr>
          <w:fldChar w:fldCharType="begin"/>
        </w:r>
        <w:r w:rsidR="0011092A">
          <w:rPr>
            <w:noProof/>
            <w:webHidden/>
          </w:rPr>
          <w:instrText xml:space="preserve"> PAGEREF _Toc226797523 \h </w:instrText>
        </w:r>
        <w:r>
          <w:rPr>
            <w:noProof/>
            <w:webHidden/>
          </w:rPr>
        </w:r>
        <w:r>
          <w:rPr>
            <w:noProof/>
            <w:webHidden/>
          </w:rPr>
          <w:fldChar w:fldCharType="separate"/>
        </w:r>
        <w:r w:rsidR="00D1323D">
          <w:rPr>
            <w:noProof/>
            <w:webHidden/>
          </w:rPr>
          <w:t>4</w:t>
        </w:r>
        <w:r>
          <w:rPr>
            <w:noProof/>
            <w:webHidden/>
          </w:rPr>
          <w:fldChar w:fldCharType="end"/>
        </w:r>
      </w:hyperlink>
    </w:p>
    <w:p w:rsidR="0011092A" w:rsidRDefault="00E91FF1">
      <w:pPr>
        <w:pStyle w:val="TOC2"/>
        <w:tabs>
          <w:tab w:val="right" w:leader="dot" w:pos="9350"/>
        </w:tabs>
        <w:rPr>
          <w:rFonts w:asciiTheme="minorHAnsi" w:eastAsiaTheme="minorEastAsia" w:hAnsiTheme="minorHAnsi" w:cstheme="minorBidi"/>
          <w:noProof/>
          <w:sz w:val="22"/>
        </w:rPr>
      </w:pPr>
      <w:hyperlink w:anchor="_Toc226797524" w:history="1">
        <w:r w:rsidR="0011092A" w:rsidRPr="00A1515F">
          <w:rPr>
            <w:rStyle w:val="Hyperlink"/>
            <w:noProof/>
          </w:rPr>
          <w:t>Who is responsible for regulation?</w:t>
        </w:r>
        <w:r w:rsidR="0011092A">
          <w:rPr>
            <w:noProof/>
            <w:webHidden/>
          </w:rPr>
          <w:tab/>
        </w:r>
        <w:r>
          <w:rPr>
            <w:noProof/>
            <w:webHidden/>
          </w:rPr>
          <w:fldChar w:fldCharType="begin"/>
        </w:r>
        <w:r w:rsidR="0011092A">
          <w:rPr>
            <w:noProof/>
            <w:webHidden/>
          </w:rPr>
          <w:instrText xml:space="preserve"> PAGEREF _Toc226797524 \h </w:instrText>
        </w:r>
        <w:r>
          <w:rPr>
            <w:noProof/>
            <w:webHidden/>
          </w:rPr>
        </w:r>
        <w:r>
          <w:rPr>
            <w:noProof/>
            <w:webHidden/>
          </w:rPr>
          <w:fldChar w:fldCharType="separate"/>
        </w:r>
        <w:r w:rsidR="00D1323D">
          <w:rPr>
            <w:noProof/>
            <w:webHidden/>
          </w:rPr>
          <w:t>5</w:t>
        </w:r>
        <w:r>
          <w:rPr>
            <w:noProof/>
            <w:webHidden/>
          </w:rPr>
          <w:fldChar w:fldCharType="end"/>
        </w:r>
      </w:hyperlink>
    </w:p>
    <w:p w:rsidR="0011092A" w:rsidRDefault="00E91FF1">
      <w:pPr>
        <w:pStyle w:val="TOC3"/>
        <w:tabs>
          <w:tab w:val="right" w:leader="dot" w:pos="9350"/>
        </w:tabs>
        <w:rPr>
          <w:rFonts w:asciiTheme="minorHAnsi" w:eastAsiaTheme="minorEastAsia" w:hAnsiTheme="minorHAnsi" w:cstheme="minorBidi"/>
          <w:noProof/>
          <w:sz w:val="22"/>
        </w:rPr>
      </w:pPr>
      <w:hyperlink w:anchor="_Toc226797525" w:history="1">
        <w:r w:rsidR="0011092A" w:rsidRPr="00A1515F">
          <w:rPr>
            <w:rStyle w:val="Hyperlink"/>
            <w:noProof/>
          </w:rPr>
          <w:t>International Traffic in Arms Regulations (ITAR)</w:t>
        </w:r>
        <w:r w:rsidR="0011092A">
          <w:rPr>
            <w:noProof/>
            <w:webHidden/>
          </w:rPr>
          <w:tab/>
        </w:r>
        <w:r>
          <w:rPr>
            <w:noProof/>
            <w:webHidden/>
          </w:rPr>
          <w:fldChar w:fldCharType="begin"/>
        </w:r>
        <w:r w:rsidR="0011092A">
          <w:rPr>
            <w:noProof/>
            <w:webHidden/>
          </w:rPr>
          <w:instrText xml:space="preserve"> PAGEREF _Toc226797525 \h </w:instrText>
        </w:r>
        <w:r>
          <w:rPr>
            <w:noProof/>
            <w:webHidden/>
          </w:rPr>
        </w:r>
        <w:r>
          <w:rPr>
            <w:noProof/>
            <w:webHidden/>
          </w:rPr>
          <w:fldChar w:fldCharType="separate"/>
        </w:r>
        <w:r w:rsidR="00D1323D">
          <w:rPr>
            <w:noProof/>
            <w:webHidden/>
          </w:rPr>
          <w:t>5</w:t>
        </w:r>
        <w:r>
          <w:rPr>
            <w:noProof/>
            <w:webHidden/>
          </w:rPr>
          <w:fldChar w:fldCharType="end"/>
        </w:r>
      </w:hyperlink>
    </w:p>
    <w:p w:rsidR="0011092A" w:rsidRDefault="00E91FF1">
      <w:pPr>
        <w:pStyle w:val="TOC3"/>
        <w:tabs>
          <w:tab w:val="right" w:leader="dot" w:pos="9350"/>
        </w:tabs>
        <w:rPr>
          <w:rFonts w:asciiTheme="minorHAnsi" w:eastAsiaTheme="minorEastAsia" w:hAnsiTheme="minorHAnsi" w:cstheme="minorBidi"/>
          <w:noProof/>
          <w:sz w:val="22"/>
        </w:rPr>
      </w:pPr>
      <w:hyperlink w:anchor="_Toc226797526" w:history="1">
        <w:r w:rsidR="0011092A" w:rsidRPr="00A1515F">
          <w:rPr>
            <w:rStyle w:val="Hyperlink"/>
            <w:noProof/>
          </w:rPr>
          <w:t>Export Administration Regulations (EAR)</w:t>
        </w:r>
        <w:r w:rsidR="0011092A">
          <w:rPr>
            <w:noProof/>
            <w:webHidden/>
          </w:rPr>
          <w:tab/>
        </w:r>
        <w:r>
          <w:rPr>
            <w:noProof/>
            <w:webHidden/>
          </w:rPr>
          <w:fldChar w:fldCharType="begin"/>
        </w:r>
        <w:r w:rsidR="0011092A">
          <w:rPr>
            <w:noProof/>
            <w:webHidden/>
          </w:rPr>
          <w:instrText xml:space="preserve"> PAGEREF _Toc226797526 \h </w:instrText>
        </w:r>
        <w:r>
          <w:rPr>
            <w:noProof/>
            <w:webHidden/>
          </w:rPr>
        </w:r>
        <w:r>
          <w:rPr>
            <w:noProof/>
            <w:webHidden/>
          </w:rPr>
          <w:fldChar w:fldCharType="separate"/>
        </w:r>
        <w:r w:rsidR="00D1323D">
          <w:rPr>
            <w:noProof/>
            <w:webHidden/>
          </w:rPr>
          <w:t>5</w:t>
        </w:r>
        <w:r>
          <w:rPr>
            <w:noProof/>
            <w:webHidden/>
          </w:rPr>
          <w:fldChar w:fldCharType="end"/>
        </w:r>
      </w:hyperlink>
    </w:p>
    <w:p w:rsidR="0011092A" w:rsidRDefault="00E91FF1">
      <w:pPr>
        <w:pStyle w:val="TOC3"/>
        <w:tabs>
          <w:tab w:val="right" w:leader="dot" w:pos="9350"/>
        </w:tabs>
        <w:rPr>
          <w:rFonts w:asciiTheme="minorHAnsi" w:eastAsiaTheme="minorEastAsia" w:hAnsiTheme="minorHAnsi" w:cstheme="minorBidi"/>
          <w:noProof/>
          <w:sz w:val="22"/>
        </w:rPr>
      </w:pPr>
      <w:hyperlink w:anchor="_Toc226797527" w:history="1">
        <w:r w:rsidR="0011092A" w:rsidRPr="00A1515F">
          <w:rPr>
            <w:rStyle w:val="Hyperlink"/>
            <w:noProof/>
          </w:rPr>
          <w:t>Department of Treasury’s Office of Foreign Assets Control (OFAC)</w:t>
        </w:r>
        <w:r w:rsidR="0011092A">
          <w:rPr>
            <w:noProof/>
            <w:webHidden/>
          </w:rPr>
          <w:tab/>
        </w:r>
        <w:r>
          <w:rPr>
            <w:noProof/>
            <w:webHidden/>
          </w:rPr>
          <w:fldChar w:fldCharType="begin"/>
        </w:r>
        <w:r w:rsidR="0011092A">
          <w:rPr>
            <w:noProof/>
            <w:webHidden/>
          </w:rPr>
          <w:instrText xml:space="preserve"> PAGEREF _Toc226797527 \h </w:instrText>
        </w:r>
        <w:r>
          <w:rPr>
            <w:noProof/>
            <w:webHidden/>
          </w:rPr>
        </w:r>
        <w:r>
          <w:rPr>
            <w:noProof/>
            <w:webHidden/>
          </w:rPr>
          <w:fldChar w:fldCharType="separate"/>
        </w:r>
        <w:r w:rsidR="00D1323D">
          <w:rPr>
            <w:noProof/>
            <w:webHidden/>
          </w:rPr>
          <w:t>6</w:t>
        </w:r>
        <w:r>
          <w:rPr>
            <w:noProof/>
            <w:webHidden/>
          </w:rPr>
          <w:fldChar w:fldCharType="end"/>
        </w:r>
      </w:hyperlink>
    </w:p>
    <w:p w:rsidR="0011092A" w:rsidRDefault="00E91FF1">
      <w:pPr>
        <w:pStyle w:val="TOC1"/>
        <w:tabs>
          <w:tab w:val="right" w:leader="dot" w:pos="9350"/>
        </w:tabs>
        <w:rPr>
          <w:rFonts w:asciiTheme="minorHAnsi" w:eastAsiaTheme="minorEastAsia" w:hAnsiTheme="minorHAnsi" w:cstheme="minorBidi"/>
          <w:noProof/>
          <w:sz w:val="22"/>
        </w:rPr>
      </w:pPr>
      <w:hyperlink w:anchor="_Toc226797528" w:history="1">
        <w:r w:rsidR="0011092A" w:rsidRPr="00A1515F">
          <w:rPr>
            <w:rStyle w:val="Hyperlink"/>
            <w:noProof/>
          </w:rPr>
          <w:t>COMPLIANCE OVERSIGHT AND RESPONSIBILITIES</w:t>
        </w:r>
        <w:r w:rsidR="0011092A">
          <w:rPr>
            <w:noProof/>
            <w:webHidden/>
          </w:rPr>
          <w:tab/>
        </w:r>
        <w:r>
          <w:rPr>
            <w:noProof/>
            <w:webHidden/>
          </w:rPr>
          <w:fldChar w:fldCharType="begin"/>
        </w:r>
        <w:r w:rsidR="0011092A">
          <w:rPr>
            <w:noProof/>
            <w:webHidden/>
          </w:rPr>
          <w:instrText xml:space="preserve"> PAGEREF _Toc226797528 \h </w:instrText>
        </w:r>
        <w:r>
          <w:rPr>
            <w:noProof/>
            <w:webHidden/>
          </w:rPr>
        </w:r>
        <w:r>
          <w:rPr>
            <w:noProof/>
            <w:webHidden/>
          </w:rPr>
          <w:fldChar w:fldCharType="separate"/>
        </w:r>
        <w:r w:rsidR="00D1323D">
          <w:rPr>
            <w:noProof/>
            <w:webHidden/>
          </w:rPr>
          <w:t>7</w:t>
        </w:r>
        <w:r>
          <w:rPr>
            <w:noProof/>
            <w:webHidden/>
          </w:rPr>
          <w:fldChar w:fldCharType="end"/>
        </w:r>
      </w:hyperlink>
    </w:p>
    <w:p w:rsidR="0011092A" w:rsidRDefault="00E91FF1">
      <w:pPr>
        <w:pStyle w:val="TOC2"/>
        <w:tabs>
          <w:tab w:val="right" w:leader="dot" w:pos="9350"/>
        </w:tabs>
        <w:rPr>
          <w:rFonts w:asciiTheme="minorHAnsi" w:eastAsiaTheme="minorEastAsia" w:hAnsiTheme="minorHAnsi" w:cstheme="minorBidi"/>
          <w:noProof/>
          <w:sz w:val="22"/>
        </w:rPr>
      </w:pPr>
      <w:hyperlink w:anchor="_Toc226797529" w:history="1">
        <w:r w:rsidR="0011092A" w:rsidRPr="00A1515F">
          <w:rPr>
            <w:rStyle w:val="Hyperlink"/>
            <w:noProof/>
          </w:rPr>
          <w:t>Responsible Officials</w:t>
        </w:r>
        <w:r w:rsidR="0011092A">
          <w:rPr>
            <w:noProof/>
            <w:webHidden/>
          </w:rPr>
          <w:tab/>
        </w:r>
        <w:r>
          <w:rPr>
            <w:noProof/>
            <w:webHidden/>
          </w:rPr>
          <w:fldChar w:fldCharType="begin"/>
        </w:r>
        <w:r w:rsidR="0011092A">
          <w:rPr>
            <w:noProof/>
            <w:webHidden/>
          </w:rPr>
          <w:instrText xml:space="preserve"> PAGEREF _Toc226797529 \h </w:instrText>
        </w:r>
        <w:r>
          <w:rPr>
            <w:noProof/>
            <w:webHidden/>
          </w:rPr>
        </w:r>
        <w:r>
          <w:rPr>
            <w:noProof/>
            <w:webHidden/>
          </w:rPr>
          <w:fldChar w:fldCharType="separate"/>
        </w:r>
        <w:r w:rsidR="00D1323D">
          <w:rPr>
            <w:noProof/>
            <w:webHidden/>
          </w:rPr>
          <w:t>7</w:t>
        </w:r>
        <w:r>
          <w:rPr>
            <w:noProof/>
            <w:webHidden/>
          </w:rPr>
          <w:fldChar w:fldCharType="end"/>
        </w:r>
      </w:hyperlink>
    </w:p>
    <w:p w:rsidR="0011092A" w:rsidRDefault="00E91FF1">
      <w:pPr>
        <w:pStyle w:val="TOC2"/>
        <w:tabs>
          <w:tab w:val="right" w:leader="dot" w:pos="9350"/>
        </w:tabs>
        <w:rPr>
          <w:rFonts w:asciiTheme="minorHAnsi" w:eastAsiaTheme="minorEastAsia" w:hAnsiTheme="minorHAnsi" w:cstheme="minorBidi"/>
          <w:noProof/>
          <w:sz w:val="22"/>
        </w:rPr>
      </w:pPr>
      <w:hyperlink w:anchor="_Toc226797530" w:history="1">
        <w:r w:rsidR="0011092A" w:rsidRPr="00A1515F">
          <w:rPr>
            <w:rStyle w:val="Hyperlink"/>
            <w:noProof/>
          </w:rPr>
          <w:t>UNL Export Control Program Responsibilities:</w:t>
        </w:r>
        <w:r w:rsidR="0011092A">
          <w:rPr>
            <w:noProof/>
            <w:webHidden/>
          </w:rPr>
          <w:tab/>
        </w:r>
        <w:r>
          <w:rPr>
            <w:noProof/>
            <w:webHidden/>
          </w:rPr>
          <w:fldChar w:fldCharType="begin"/>
        </w:r>
        <w:r w:rsidR="0011092A">
          <w:rPr>
            <w:noProof/>
            <w:webHidden/>
          </w:rPr>
          <w:instrText xml:space="preserve"> PAGEREF _Toc226797530 \h </w:instrText>
        </w:r>
        <w:r>
          <w:rPr>
            <w:noProof/>
            <w:webHidden/>
          </w:rPr>
        </w:r>
        <w:r>
          <w:rPr>
            <w:noProof/>
            <w:webHidden/>
          </w:rPr>
          <w:fldChar w:fldCharType="separate"/>
        </w:r>
        <w:r w:rsidR="00D1323D">
          <w:rPr>
            <w:noProof/>
            <w:webHidden/>
          </w:rPr>
          <w:t>7</w:t>
        </w:r>
        <w:r>
          <w:rPr>
            <w:noProof/>
            <w:webHidden/>
          </w:rPr>
          <w:fldChar w:fldCharType="end"/>
        </w:r>
      </w:hyperlink>
    </w:p>
    <w:p w:rsidR="0011092A" w:rsidRDefault="00E91FF1">
      <w:pPr>
        <w:pStyle w:val="TOC3"/>
        <w:tabs>
          <w:tab w:val="right" w:leader="dot" w:pos="9350"/>
        </w:tabs>
        <w:rPr>
          <w:rFonts w:asciiTheme="minorHAnsi" w:eastAsiaTheme="minorEastAsia" w:hAnsiTheme="minorHAnsi" w:cstheme="minorBidi"/>
          <w:noProof/>
          <w:sz w:val="22"/>
        </w:rPr>
      </w:pPr>
      <w:hyperlink w:anchor="_Toc226797531" w:history="1">
        <w:r w:rsidR="0011092A" w:rsidRPr="00A1515F">
          <w:rPr>
            <w:rStyle w:val="Hyperlink"/>
            <w:noProof/>
          </w:rPr>
          <w:t>Project evaluation and license determination process</w:t>
        </w:r>
        <w:r w:rsidR="0011092A">
          <w:rPr>
            <w:noProof/>
            <w:webHidden/>
          </w:rPr>
          <w:tab/>
        </w:r>
        <w:r>
          <w:rPr>
            <w:noProof/>
            <w:webHidden/>
          </w:rPr>
          <w:fldChar w:fldCharType="begin"/>
        </w:r>
        <w:r w:rsidR="0011092A">
          <w:rPr>
            <w:noProof/>
            <w:webHidden/>
          </w:rPr>
          <w:instrText xml:space="preserve"> PAGEREF _Toc226797531 \h </w:instrText>
        </w:r>
        <w:r>
          <w:rPr>
            <w:noProof/>
            <w:webHidden/>
          </w:rPr>
        </w:r>
        <w:r>
          <w:rPr>
            <w:noProof/>
            <w:webHidden/>
          </w:rPr>
          <w:fldChar w:fldCharType="separate"/>
        </w:r>
        <w:r w:rsidR="00D1323D">
          <w:rPr>
            <w:noProof/>
            <w:webHidden/>
          </w:rPr>
          <w:t>7</w:t>
        </w:r>
        <w:r>
          <w:rPr>
            <w:noProof/>
            <w:webHidden/>
          </w:rPr>
          <w:fldChar w:fldCharType="end"/>
        </w:r>
      </w:hyperlink>
    </w:p>
    <w:p w:rsidR="0011092A" w:rsidRDefault="00E91FF1">
      <w:pPr>
        <w:pStyle w:val="TOC3"/>
        <w:tabs>
          <w:tab w:val="right" w:leader="dot" w:pos="9350"/>
        </w:tabs>
        <w:rPr>
          <w:rFonts w:asciiTheme="minorHAnsi" w:eastAsiaTheme="minorEastAsia" w:hAnsiTheme="minorHAnsi" w:cstheme="minorBidi"/>
          <w:noProof/>
          <w:sz w:val="22"/>
        </w:rPr>
      </w:pPr>
      <w:hyperlink w:anchor="_Toc226797532" w:history="1">
        <w:r w:rsidR="0011092A" w:rsidRPr="00A1515F">
          <w:rPr>
            <w:rStyle w:val="Hyperlink"/>
            <w:noProof/>
          </w:rPr>
          <w:t>Technology Control Plan</w:t>
        </w:r>
        <w:r w:rsidR="0011092A">
          <w:rPr>
            <w:noProof/>
            <w:webHidden/>
          </w:rPr>
          <w:tab/>
        </w:r>
        <w:r>
          <w:rPr>
            <w:noProof/>
            <w:webHidden/>
          </w:rPr>
          <w:fldChar w:fldCharType="begin"/>
        </w:r>
        <w:r w:rsidR="0011092A">
          <w:rPr>
            <w:noProof/>
            <w:webHidden/>
          </w:rPr>
          <w:instrText xml:space="preserve"> PAGEREF _Toc226797532 \h </w:instrText>
        </w:r>
        <w:r>
          <w:rPr>
            <w:noProof/>
            <w:webHidden/>
          </w:rPr>
        </w:r>
        <w:r>
          <w:rPr>
            <w:noProof/>
            <w:webHidden/>
          </w:rPr>
          <w:fldChar w:fldCharType="separate"/>
        </w:r>
        <w:r w:rsidR="00D1323D">
          <w:rPr>
            <w:noProof/>
            <w:webHidden/>
          </w:rPr>
          <w:t>7</w:t>
        </w:r>
        <w:r>
          <w:rPr>
            <w:noProof/>
            <w:webHidden/>
          </w:rPr>
          <w:fldChar w:fldCharType="end"/>
        </w:r>
      </w:hyperlink>
    </w:p>
    <w:p w:rsidR="0011092A" w:rsidRDefault="00E91FF1">
      <w:pPr>
        <w:pStyle w:val="TOC3"/>
        <w:tabs>
          <w:tab w:val="right" w:leader="dot" w:pos="9350"/>
        </w:tabs>
        <w:rPr>
          <w:rFonts w:asciiTheme="minorHAnsi" w:eastAsiaTheme="minorEastAsia" w:hAnsiTheme="minorHAnsi" w:cstheme="minorBidi"/>
          <w:noProof/>
          <w:sz w:val="22"/>
        </w:rPr>
      </w:pPr>
      <w:hyperlink w:anchor="_Toc226797533" w:history="1">
        <w:r w:rsidR="0011092A" w:rsidRPr="00A1515F">
          <w:rPr>
            <w:rStyle w:val="Hyperlink"/>
            <w:noProof/>
          </w:rPr>
          <w:t>Willful Non-compliance</w:t>
        </w:r>
        <w:r w:rsidR="0011092A">
          <w:rPr>
            <w:noProof/>
            <w:webHidden/>
          </w:rPr>
          <w:tab/>
        </w:r>
        <w:r>
          <w:rPr>
            <w:noProof/>
            <w:webHidden/>
          </w:rPr>
          <w:fldChar w:fldCharType="begin"/>
        </w:r>
        <w:r w:rsidR="0011092A">
          <w:rPr>
            <w:noProof/>
            <w:webHidden/>
          </w:rPr>
          <w:instrText xml:space="preserve"> PAGEREF _Toc226797533 \h </w:instrText>
        </w:r>
        <w:r>
          <w:rPr>
            <w:noProof/>
            <w:webHidden/>
          </w:rPr>
        </w:r>
        <w:r>
          <w:rPr>
            <w:noProof/>
            <w:webHidden/>
          </w:rPr>
          <w:fldChar w:fldCharType="separate"/>
        </w:r>
        <w:r w:rsidR="00D1323D">
          <w:rPr>
            <w:noProof/>
            <w:webHidden/>
          </w:rPr>
          <w:t>7</w:t>
        </w:r>
        <w:r>
          <w:rPr>
            <w:noProof/>
            <w:webHidden/>
          </w:rPr>
          <w:fldChar w:fldCharType="end"/>
        </w:r>
      </w:hyperlink>
    </w:p>
    <w:p w:rsidR="0011092A" w:rsidRDefault="00E91FF1">
      <w:pPr>
        <w:pStyle w:val="TOC3"/>
        <w:tabs>
          <w:tab w:val="right" w:leader="dot" w:pos="9350"/>
        </w:tabs>
        <w:rPr>
          <w:rFonts w:asciiTheme="minorHAnsi" w:eastAsiaTheme="minorEastAsia" w:hAnsiTheme="minorHAnsi" w:cstheme="minorBidi"/>
          <w:noProof/>
          <w:sz w:val="22"/>
        </w:rPr>
      </w:pPr>
      <w:hyperlink w:anchor="_Toc226797534" w:history="1">
        <w:r w:rsidR="0011092A" w:rsidRPr="00A1515F">
          <w:rPr>
            <w:rStyle w:val="Hyperlink"/>
            <w:noProof/>
          </w:rPr>
          <w:t>Internal Reviews/Laboratory Inspections</w:t>
        </w:r>
        <w:r w:rsidR="0011092A">
          <w:rPr>
            <w:noProof/>
            <w:webHidden/>
          </w:rPr>
          <w:tab/>
        </w:r>
        <w:r>
          <w:rPr>
            <w:noProof/>
            <w:webHidden/>
          </w:rPr>
          <w:fldChar w:fldCharType="begin"/>
        </w:r>
        <w:r w:rsidR="0011092A">
          <w:rPr>
            <w:noProof/>
            <w:webHidden/>
          </w:rPr>
          <w:instrText xml:space="preserve"> PAGEREF _Toc226797534 \h </w:instrText>
        </w:r>
        <w:r>
          <w:rPr>
            <w:noProof/>
            <w:webHidden/>
          </w:rPr>
        </w:r>
        <w:r>
          <w:rPr>
            <w:noProof/>
            <w:webHidden/>
          </w:rPr>
          <w:fldChar w:fldCharType="separate"/>
        </w:r>
        <w:r w:rsidR="00D1323D">
          <w:rPr>
            <w:noProof/>
            <w:webHidden/>
          </w:rPr>
          <w:t>7</w:t>
        </w:r>
        <w:r>
          <w:rPr>
            <w:noProof/>
            <w:webHidden/>
          </w:rPr>
          <w:fldChar w:fldCharType="end"/>
        </w:r>
      </w:hyperlink>
    </w:p>
    <w:p w:rsidR="0011092A" w:rsidRDefault="00E91FF1">
      <w:pPr>
        <w:pStyle w:val="TOC3"/>
        <w:tabs>
          <w:tab w:val="right" w:leader="dot" w:pos="9350"/>
        </w:tabs>
        <w:rPr>
          <w:rFonts w:asciiTheme="minorHAnsi" w:eastAsiaTheme="minorEastAsia" w:hAnsiTheme="minorHAnsi" w:cstheme="minorBidi"/>
          <w:noProof/>
          <w:sz w:val="22"/>
        </w:rPr>
      </w:pPr>
      <w:hyperlink w:anchor="_Toc226797535" w:history="1">
        <w:r w:rsidR="0011092A" w:rsidRPr="00A1515F">
          <w:rPr>
            <w:rStyle w:val="Hyperlink"/>
            <w:noProof/>
          </w:rPr>
          <w:t>Screening</w:t>
        </w:r>
        <w:r w:rsidR="0011092A">
          <w:rPr>
            <w:noProof/>
            <w:webHidden/>
          </w:rPr>
          <w:tab/>
        </w:r>
        <w:r>
          <w:rPr>
            <w:noProof/>
            <w:webHidden/>
          </w:rPr>
          <w:fldChar w:fldCharType="begin"/>
        </w:r>
        <w:r w:rsidR="0011092A">
          <w:rPr>
            <w:noProof/>
            <w:webHidden/>
          </w:rPr>
          <w:instrText xml:space="preserve"> PAGEREF _Toc226797535 \h </w:instrText>
        </w:r>
        <w:r>
          <w:rPr>
            <w:noProof/>
            <w:webHidden/>
          </w:rPr>
        </w:r>
        <w:r>
          <w:rPr>
            <w:noProof/>
            <w:webHidden/>
          </w:rPr>
          <w:fldChar w:fldCharType="separate"/>
        </w:r>
        <w:r w:rsidR="00D1323D">
          <w:rPr>
            <w:noProof/>
            <w:webHidden/>
          </w:rPr>
          <w:t>8</w:t>
        </w:r>
        <w:r>
          <w:rPr>
            <w:noProof/>
            <w:webHidden/>
          </w:rPr>
          <w:fldChar w:fldCharType="end"/>
        </w:r>
      </w:hyperlink>
    </w:p>
    <w:p w:rsidR="0011092A" w:rsidRDefault="00E91FF1">
      <w:pPr>
        <w:pStyle w:val="TOC3"/>
        <w:tabs>
          <w:tab w:val="right" w:leader="dot" w:pos="9350"/>
        </w:tabs>
        <w:rPr>
          <w:rFonts w:asciiTheme="minorHAnsi" w:eastAsiaTheme="minorEastAsia" w:hAnsiTheme="minorHAnsi" w:cstheme="minorBidi"/>
          <w:noProof/>
          <w:sz w:val="22"/>
        </w:rPr>
      </w:pPr>
      <w:hyperlink w:anchor="_Toc226797536" w:history="1">
        <w:r w:rsidR="0011092A" w:rsidRPr="00A1515F">
          <w:rPr>
            <w:rStyle w:val="Hyperlink"/>
            <w:noProof/>
          </w:rPr>
          <w:t>Record Keeping</w:t>
        </w:r>
        <w:r w:rsidR="0011092A">
          <w:rPr>
            <w:noProof/>
            <w:webHidden/>
          </w:rPr>
          <w:tab/>
        </w:r>
        <w:r>
          <w:rPr>
            <w:noProof/>
            <w:webHidden/>
          </w:rPr>
          <w:fldChar w:fldCharType="begin"/>
        </w:r>
        <w:r w:rsidR="0011092A">
          <w:rPr>
            <w:noProof/>
            <w:webHidden/>
          </w:rPr>
          <w:instrText xml:space="preserve"> PAGEREF _Toc226797536 \h </w:instrText>
        </w:r>
        <w:r>
          <w:rPr>
            <w:noProof/>
            <w:webHidden/>
          </w:rPr>
        </w:r>
        <w:r>
          <w:rPr>
            <w:noProof/>
            <w:webHidden/>
          </w:rPr>
          <w:fldChar w:fldCharType="separate"/>
        </w:r>
        <w:r w:rsidR="00D1323D">
          <w:rPr>
            <w:noProof/>
            <w:webHidden/>
          </w:rPr>
          <w:t>10</w:t>
        </w:r>
        <w:r>
          <w:rPr>
            <w:noProof/>
            <w:webHidden/>
          </w:rPr>
          <w:fldChar w:fldCharType="end"/>
        </w:r>
      </w:hyperlink>
    </w:p>
    <w:p w:rsidR="0011092A" w:rsidRDefault="00E91FF1">
      <w:pPr>
        <w:pStyle w:val="TOC2"/>
        <w:tabs>
          <w:tab w:val="right" w:leader="dot" w:pos="9350"/>
        </w:tabs>
        <w:rPr>
          <w:rFonts w:asciiTheme="minorHAnsi" w:eastAsiaTheme="minorEastAsia" w:hAnsiTheme="minorHAnsi" w:cstheme="minorBidi"/>
          <w:noProof/>
          <w:sz w:val="22"/>
        </w:rPr>
      </w:pPr>
      <w:hyperlink w:anchor="_Toc226797537" w:history="1">
        <w:r w:rsidR="0011092A" w:rsidRPr="00A1515F">
          <w:rPr>
            <w:rStyle w:val="Hyperlink"/>
            <w:noProof/>
          </w:rPr>
          <w:t>Duties/Responsibilities of Principal Investigators, Researchers, Staff and Students</w:t>
        </w:r>
        <w:r w:rsidR="0011092A">
          <w:rPr>
            <w:noProof/>
            <w:webHidden/>
          </w:rPr>
          <w:tab/>
        </w:r>
        <w:r>
          <w:rPr>
            <w:noProof/>
            <w:webHidden/>
          </w:rPr>
          <w:fldChar w:fldCharType="begin"/>
        </w:r>
        <w:r w:rsidR="0011092A">
          <w:rPr>
            <w:noProof/>
            <w:webHidden/>
          </w:rPr>
          <w:instrText xml:space="preserve"> PAGEREF _Toc226797537 \h </w:instrText>
        </w:r>
        <w:r>
          <w:rPr>
            <w:noProof/>
            <w:webHidden/>
          </w:rPr>
        </w:r>
        <w:r>
          <w:rPr>
            <w:noProof/>
            <w:webHidden/>
          </w:rPr>
          <w:fldChar w:fldCharType="separate"/>
        </w:r>
        <w:r w:rsidR="00D1323D">
          <w:rPr>
            <w:noProof/>
            <w:webHidden/>
          </w:rPr>
          <w:t>10</w:t>
        </w:r>
        <w:r>
          <w:rPr>
            <w:noProof/>
            <w:webHidden/>
          </w:rPr>
          <w:fldChar w:fldCharType="end"/>
        </w:r>
      </w:hyperlink>
    </w:p>
    <w:p w:rsidR="0011092A" w:rsidRDefault="00E91FF1">
      <w:pPr>
        <w:pStyle w:val="TOC2"/>
        <w:tabs>
          <w:tab w:val="right" w:leader="dot" w:pos="9350"/>
        </w:tabs>
        <w:rPr>
          <w:rFonts w:asciiTheme="minorHAnsi" w:eastAsiaTheme="minorEastAsia" w:hAnsiTheme="minorHAnsi" w:cstheme="minorBidi"/>
          <w:noProof/>
          <w:sz w:val="22"/>
        </w:rPr>
      </w:pPr>
      <w:hyperlink w:anchor="_Toc226797538" w:history="1">
        <w:r w:rsidR="0011092A" w:rsidRPr="00A1515F">
          <w:rPr>
            <w:rStyle w:val="Hyperlink"/>
            <w:noProof/>
          </w:rPr>
          <w:t>Duties/Responsibilities of Department Head/Chair and/or Deans/Directors</w:t>
        </w:r>
        <w:r w:rsidR="0011092A">
          <w:rPr>
            <w:noProof/>
            <w:webHidden/>
          </w:rPr>
          <w:tab/>
        </w:r>
        <w:r>
          <w:rPr>
            <w:noProof/>
            <w:webHidden/>
          </w:rPr>
          <w:fldChar w:fldCharType="begin"/>
        </w:r>
        <w:r w:rsidR="0011092A">
          <w:rPr>
            <w:noProof/>
            <w:webHidden/>
          </w:rPr>
          <w:instrText xml:space="preserve"> PAGEREF _Toc226797538 \h </w:instrText>
        </w:r>
        <w:r>
          <w:rPr>
            <w:noProof/>
            <w:webHidden/>
          </w:rPr>
        </w:r>
        <w:r>
          <w:rPr>
            <w:noProof/>
            <w:webHidden/>
          </w:rPr>
          <w:fldChar w:fldCharType="separate"/>
        </w:r>
        <w:r w:rsidR="00D1323D">
          <w:rPr>
            <w:noProof/>
            <w:webHidden/>
          </w:rPr>
          <w:t>11</w:t>
        </w:r>
        <w:r>
          <w:rPr>
            <w:noProof/>
            <w:webHidden/>
          </w:rPr>
          <w:fldChar w:fldCharType="end"/>
        </w:r>
      </w:hyperlink>
    </w:p>
    <w:p w:rsidR="0011092A" w:rsidRDefault="00E91FF1">
      <w:pPr>
        <w:pStyle w:val="TOC1"/>
        <w:tabs>
          <w:tab w:val="right" w:leader="dot" w:pos="9350"/>
        </w:tabs>
        <w:rPr>
          <w:rFonts w:asciiTheme="minorHAnsi" w:eastAsiaTheme="minorEastAsia" w:hAnsiTheme="minorHAnsi" w:cstheme="minorBidi"/>
          <w:noProof/>
          <w:sz w:val="22"/>
        </w:rPr>
      </w:pPr>
      <w:hyperlink w:anchor="_Toc226797539" w:history="1">
        <w:r w:rsidR="0011092A" w:rsidRPr="00A1515F">
          <w:rPr>
            <w:rStyle w:val="Hyperlink"/>
            <w:noProof/>
          </w:rPr>
          <w:t>PENALTIES FOR NON-COMPLIANCE</w:t>
        </w:r>
        <w:r w:rsidR="0011092A">
          <w:rPr>
            <w:noProof/>
            <w:webHidden/>
          </w:rPr>
          <w:tab/>
        </w:r>
        <w:r>
          <w:rPr>
            <w:noProof/>
            <w:webHidden/>
          </w:rPr>
          <w:fldChar w:fldCharType="begin"/>
        </w:r>
        <w:r w:rsidR="0011092A">
          <w:rPr>
            <w:noProof/>
            <w:webHidden/>
          </w:rPr>
          <w:instrText xml:space="preserve"> PAGEREF _Toc226797539 \h </w:instrText>
        </w:r>
        <w:r>
          <w:rPr>
            <w:noProof/>
            <w:webHidden/>
          </w:rPr>
        </w:r>
        <w:r>
          <w:rPr>
            <w:noProof/>
            <w:webHidden/>
          </w:rPr>
          <w:fldChar w:fldCharType="separate"/>
        </w:r>
        <w:r w:rsidR="00D1323D">
          <w:rPr>
            <w:noProof/>
            <w:webHidden/>
          </w:rPr>
          <w:t>12</w:t>
        </w:r>
        <w:r>
          <w:rPr>
            <w:noProof/>
            <w:webHidden/>
          </w:rPr>
          <w:fldChar w:fldCharType="end"/>
        </w:r>
      </w:hyperlink>
    </w:p>
    <w:p w:rsidR="0011092A" w:rsidRDefault="00E91FF1">
      <w:pPr>
        <w:pStyle w:val="TOC2"/>
        <w:tabs>
          <w:tab w:val="right" w:leader="dot" w:pos="9350"/>
        </w:tabs>
        <w:rPr>
          <w:rFonts w:asciiTheme="minorHAnsi" w:eastAsiaTheme="minorEastAsia" w:hAnsiTheme="minorHAnsi" w:cstheme="minorBidi"/>
          <w:noProof/>
          <w:sz w:val="22"/>
        </w:rPr>
      </w:pPr>
      <w:hyperlink w:anchor="_Toc226797540" w:history="1">
        <w:r w:rsidR="0011092A" w:rsidRPr="00A1515F">
          <w:rPr>
            <w:rStyle w:val="Hyperlink"/>
            <w:noProof/>
          </w:rPr>
          <w:t>Penalties by Regulating Office</w:t>
        </w:r>
        <w:r w:rsidR="0011092A">
          <w:rPr>
            <w:noProof/>
            <w:webHidden/>
          </w:rPr>
          <w:tab/>
        </w:r>
        <w:r>
          <w:rPr>
            <w:noProof/>
            <w:webHidden/>
          </w:rPr>
          <w:fldChar w:fldCharType="begin"/>
        </w:r>
        <w:r w:rsidR="0011092A">
          <w:rPr>
            <w:noProof/>
            <w:webHidden/>
          </w:rPr>
          <w:instrText xml:space="preserve"> PAGEREF _Toc226797540 \h </w:instrText>
        </w:r>
        <w:r>
          <w:rPr>
            <w:noProof/>
            <w:webHidden/>
          </w:rPr>
        </w:r>
        <w:r>
          <w:rPr>
            <w:noProof/>
            <w:webHidden/>
          </w:rPr>
          <w:fldChar w:fldCharType="separate"/>
        </w:r>
        <w:r w:rsidR="00D1323D">
          <w:rPr>
            <w:noProof/>
            <w:webHidden/>
          </w:rPr>
          <w:t>12</w:t>
        </w:r>
        <w:r>
          <w:rPr>
            <w:noProof/>
            <w:webHidden/>
          </w:rPr>
          <w:fldChar w:fldCharType="end"/>
        </w:r>
      </w:hyperlink>
    </w:p>
    <w:p w:rsidR="0011092A" w:rsidRDefault="00E91FF1">
      <w:pPr>
        <w:pStyle w:val="TOC1"/>
        <w:tabs>
          <w:tab w:val="right" w:leader="dot" w:pos="9350"/>
        </w:tabs>
        <w:rPr>
          <w:rFonts w:asciiTheme="minorHAnsi" w:eastAsiaTheme="minorEastAsia" w:hAnsiTheme="minorHAnsi" w:cstheme="minorBidi"/>
          <w:noProof/>
          <w:sz w:val="22"/>
        </w:rPr>
      </w:pPr>
      <w:hyperlink w:anchor="_Toc226797541" w:history="1">
        <w:r w:rsidR="0011092A" w:rsidRPr="00A1515F">
          <w:rPr>
            <w:rStyle w:val="Hyperlink"/>
            <w:noProof/>
          </w:rPr>
          <w:t>TRAINING</w:t>
        </w:r>
        <w:r w:rsidR="0011092A">
          <w:rPr>
            <w:noProof/>
            <w:webHidden/>
          </w:rPr>
          <w:tab/>
        </w:r>
        <w:r>
          <w:rPr>
            <w:noProof/>
            <w:webHidden/>
          </w:rPr>
          <w:fldChar w:fldCharType="begin"/>
        </w:r>
        <w:r w:rsidR="0011092A">
          <w:rPr>
            <w:noProof/>
            <w:webHidden/>
          </w:rPr>
          <w:instrText xml:space="preserve"> PAGEREF _Toc226797541 \h </w:instrText>
        </w:r>
        <w:r>
          <w:rPr>
            <w:noProof/>
            <w:webHidden/>
          </w:rPr>
        </w:r>
        <w:r>
          <w:rPr>
            <w:noProof/>
            <w:webHidden/>
          </w:rPr>
          <w:fldChar w:fldCharType="separate"/>
        </w:r>
        <w:r w:rsidR="00D1323D">
          <w:rPr>
            <w:noProof/>
            <w:webHidden/>
          </w:rPr>
          <w:t>13</w:t>
        </w:r>
        <w:r>
          <w:rPr>
            <w:noProof/>
            <w:webHidden/>
          </w:rPr>
          <w:fldChar w:fldCharType="end"/>
        </w:r>
      </w:hyperlink>
    </w:p>
    <w:p w:rsidR="0011092A" w:rsidRDefault="00E91FF1">
      <w:pPr>
        <w:pStyle w:val="TOC1"/>
        <w:tabs>
          <w:tab w:val="right" w:leader="dot" w:pos="9350"/>
        </w:tabs>
        <w:rPr>
          <w:rFonts w:asciiTheme="minorHAnsi" w:eastAsiaTheme="minorEastAsia" w:hAnsiTheme="minorHAnsi" w:cstheme="minorBidi"/>
          <w:noProof/>
          <w:sz w:val="22"/>
        </w:rPr>
      </w:pPr>
      <w:hyperlink w:anchor="_Toc226797542" w:history="1">
        <w:r w:rsidR="0011092A" w:rsidRPr="00A1515F">
          <w:rPr>
            <w:rStyle w:val="Hyperlink"/>
            <w:noProof/>
          </w:rPr>
          <w:t>APPENDIX I. Forms/Flowcharts</w:t>
        </w:r>
        <w:r w:rsidR="0011092A">
          <w:rPr>
            <w:noProof/>
            <w:webHidden/>
          </w:rPr>
          <w:tab/>
        </w:r>
        <w:r>
          <w:rPr>
            <w:noProof/>
            <w:webHidden/>
          </w:rPr>
          <w:fldChar w:fldCharType="begin"/>
        </w:r>
        <w:r w:rsidR="0011092A">
          <w:rPr>
            <w:noProof/>
            <w:webHidden/>
          </w:rPr>
          <w:instrText xml:space="preserve"> PAGEREF _Toc226797542 \h </w:instrText>
        </w:r>
        <w:r>
          <w:rPr>
            <w:noProof/>
            <w:webHidden/>
          </w:rPr>
        </w:r>
        <w:r>
          <w:rPr>
            <w:noProof/>
            <w:webHidden/>
          </w:rPr>
          <w:fldChar w:fldCharType="separate"/>
        </w:r>
        <w:r w:rsidR="00D1323D">
          <w:rPr>
            <w:noProof/>
            <w:webHidden/>
          </w:rPr>
          <w:t>14</w:t>
        </w:r>
        <w:r>
          <w:rPr>
            <w:noProof/>
            <w:webHidden/>
          </w:rPr>
          <w:fldChar w:fldCharType="end"/>
        </w:r>
      </w:hyperlink>
    </w:p>
    <w:p w:rsidR="0011092A" w:rsidRDefault="00E91FF1">
      <w:pPr>
        <w:pStyle w:val="TOC1"/>
        <w:tabs>
          <w:tab w:val="right" w:leader="dot" w:pos="9350"/>
        </w:tabs>
        <w:rPr>
          <w:rFonts w:asciiTheme="minorHAnsi" w:eastAsiaTheme="minorEastAsia" w:hAnsiTheme="minorHAnsi" w:cstheme="minorBidi"/>
          <w:noProof/>
          <w:sz w:val="22"/>
        </w:rPr>
      </w:pPr>
      <w:hyperlink w:anchor="_Toc226797543" w:history="1">
        <w:r w:rsidR="0011092A" w:rsidRPr="00A1515F">
          <w:rPr>
            <w:rStyle w:val="Hyperlink"/>
            <w:noProof/>
          </w:rPr>
          <w:t>APPENDIX II.  ABBREVIATIONS</w:t>
        </w:r>
        <w:r w:rsidR="0011092A">
          <w:rPr>
            <w:noProof/>
            <w:webHidden/>
          </w:rPr>
          <w:tab/>
        </w:r>
        <w:r>
          <w:rPr>
            <w:noProof/>
            <w:webHidden/>
          </w:rPr>
          <w:fldChar w:fldCharType="begin"/>
        </w:r>
        <w:r w:rsidR="0011092A">
          <w:rPr>
            <w:noProof/>
            <w:webHidden/>
          </w:rPr>
          <w:instrText xml:space="preserve"> PAGEREF _Toc226797543 \h </w:instrText>
        </w:r>
        <w:r>
          <w:rPr>
            <w:noProof/>
            <w:webHidden/>
          </w:rPr>
        </w:r>
        <w:r>
          <w:rPr>
            <w:noProof/>
            <w:webHidden/>
          </w:rPr>
          <w:fldChar w:fldCharType="separate"/>
        </w:r>
        <w:r w:rsidR="00D1323D">
          <w:rPr>
            <w:noProof/>
            <w:webHidden/>
          </w:rPr>
          <w:t>15</w:t>
        </w:r>
        <w:r>
          <w:rPr>
            <w:noProof/>
            <w:webHidden/>
          </w:rPr>
          <w:fldChar w:fldCharType="end"/>
        </w:r>
      </w:hyperlink>
    </w:p>
    <w:p w:rsidR="0011092A" w:rsidRDefault="00E91FF1">
      <w:pPr>
        <w:pStyle w:val="TOC1"/>
        <w:tabs>
          <w:tab w:val="right" w:leader="dot" w:pos="9350"/>
        </w:tabs>
        <w:rPr>
          <w:rFonts w:asciiTheme="minorHAnsi" w:eastAsiaTheme="minorEastAsia" w:hAnsiTheme="minorHAnsi" w:cstheme="minorBidi"/>
          <w:noProof/>
          <w:sz w:val="22"/>
        </w:rPr>
      </w:pPr>
      <w:hyperlink w:anchor="_Toc226797544" w:history="1">
        <w:r w:rsidR="0011092A" w:rsidRPr="00A1515F">
          <w:rPr>
            <w:rStyle w:val="Hyperlink"/>
            <w:noProof/>
          </w:rPr>
          <w:t>APPENDIX III.  IMPORTANT CONCEPTS AND DEFINITIONS</w:t>
        </w:r>
        <w:r w:rsidR="0011092A">
          <w:rPr>
            <w:noProof/>
            <w:webHidden/>
          </w:rPr>
          <w:tab/>
        </w:r>
        <w:r>
          <w:rPr>
            <w:noProof/>
            <w:webHidden/>
          </w:rPr>
          <w:fldChar w:fldCharType="begin"/>
        </w:r>
        <w:r w:rsidR="0011092A">
          <w:rPr>
            <w:noProof/>
            <w:webHidden/>
          </w:rPr>
          <w:instrText xml:space="preserve"> PAGEREF _Toc226797544 \h </w:instrText>
        </w:r>
        <w:r>
          <w:rPr>
            <w:noProof/>
            <w:webHidden/>
          </w:rPr>
        </w:r>
        <w:r>
          <w:rPr>
            <w:noProof/>
            <w:webHidden/>
          </w:rPr>
          <w:fldChar w:fldCharType="separate"/>
        </w:r>
        <w:r w:rsidR="00D1323D">
          <w:rPr>
            <w:noProof/>
            <w:webHidden/>
          </w:rPr>
          <w:t>16</w:t>
        </w:r>
        <w:r>
          <w:rPr>
            <w:noProof/>
            <w:webHidden/>
          </w:rPr>
          <w:fldChar w:fldCharType="end"/>
        </w:r>
      </w:hyperlink>
    </w:p>
    <w:p w:rsidR="0011092A" w:rsidRDefault="00E91FF1">
      <w:pPr>
        <w:pStyle w:val="TOC2"/>
        <w:tabs>
          <w:tab w:val="right" w:leader="dot" w:pos="9350"/>
        </w:tabs>
        <w:rPr>
          <w:rFonts w:asciiTheme="minorHAnsi" w:eastAsiaTheme="minorEastAsia" w:hAnsiTheme="minorHAnsi" w:cstheme="minorBidi"/>
          <w:noProof/>
          <w:sz w:val="22"/>
        </w:rPr>
      </w:pPr>
      <w:hyperlink w:anchor="_Toc226797545" w:history="1">
        <w:r w:rsidR="0011092A" w:rsidRPr="00A1515F">
          <w:rPr>
            <w:rStyle w:val="Hyperlink"/>
            <w:noProof/>
          </w:rPr>
          <w:t>Export</w:t>
        </w:r>
        <w:r w:rsidR="0011092A">
          <w:rPr>
            <w:noProof/>
            <w:webHidden/>
          </w:rPr>
          <w:tab/>
        </w:r>
        <w:r>
          <w:rPr>
            <w:noProof/>
            <w:webHidden/>
          </w:rPr>
          <w:fldChar w:fldCharType="begin"/>
        </w:r>
        <w:r w:rsidR="0011092A">
          <w:rPr>
            <w:noProof/>
            <w:webHidden/>
          </w:rPr>
          <w:instrText xml:space="preserve"> PAGEREF _Toc226797545 \h </w:instrText>
        </w:r>
        <w:r>
          <w:rPr>
            <w:noProof/>
            <w:webHidden/>
          </w:rPr>
        </w:r>
        <w:r>
          <w:rPr>
            <w:noProof/>
            <w:webHidden/>
          </w:rPr>
          <w:fldChar w:fldCharType="separate"/>
        </w:r>
        <w:r w:rsidR="00D1323D">
          <w:rPr>
            <w:noProof/>
            <w:webHidden/>
          </w:rPr>
          <w:t>16</w:t>
        </w:r>
        <w:r>
          <w:rPr>
            <w:noProof/>
            <w:webHidden/>
          </w:rPr>
          <w:fldChar w:fldCharType="end"/>
        </w:r>
      </w:hyperlink>
    </w:p>
    <w:p w:rsidR="0011092A" w:rsidRDefault="00E91FF1">
      <w:pPr>
        <w:pStyle w:val="TOC2"/>
        <w:tabs>
          <w:tab w:val="right" w:leader="dot" w:pos="9350"/>
        </w:tabs>
        <w:rPr>
          <w:rFonts w:asciiTheme="minorHAnsi" w:eastAsiaTheme="minorEastAsia" w:hAnsiTheme="minorHAnsi" w:cstheme="minorBidi"/>
          <w:noProof/>
          <w:sz w:val="22"/>
        </w:rPr>
      </w:pPr>
      <w:hyperlink w:anchor="_Toc226797546" w:history="1">
        <w:r w:rsidR="0011092A" w:rsidRPr="00A1515F">
          <w:rPr>
            <w:rStyle w:val="Hyperlink"/>
            <w:noProof/>
          </w:rPr>
          <w:t>Deemed Export</w:t>
        </w:r>
        <w:r w:rsidR="0011092A">
          <w:rPr>
            <w:noProof/>
            <w:webHidden/>
          </w:rPr>
          <w:tab/>
        </w:r>
        <w:r>
          <w:rPr>
            <w:noProof/>
            <w:webHidden/>
          </w:rPr>
          <w:fldChar w:fldCharType="begin"/>
        </w:r>
        <w:r w:rsidR="0011092A">
          <w:rPr>
            <w:noProof/>
            <w:webHidden/>
          </w:rPr>
          <w:instrText xml:space="preserve"> PAGEREF _Toc226797546 \h </w:instrText>
        </w:r>
        <w:r>
          <w:rPr>
            <w:noProof/>
            <w:webHidden/>
          </w:rPr>
        </w:r>
        <w:r>
          <w:rPr>
            <w:noProof/>
            <w:webHidden/>
          </w:rPr>
          <w:fldChar w:fldCharType="separate"/>
        </w:r>
        <w:r w:rsidR="00D1323D">
          <w:rPr>
            <w:noProof/>
            <w:webHidden/>
          </w:rPr>
          <w:t>16</w:t>
        </w:r>
        <w:r>
          <w:rPr>
            <w:noProof/>
            <w:webHidden/>
          </w:rPr>
          <w:fldChar w:fldCharType="end"/>
        </w:r>
      </w:hyperlink>
    </w:p>
    <w:p w:rsidR="0011092A" w:rsidRDefault="00E91FF1">
      <w:pPr>
        <w:pStyle w:val="TOC2"/>
        <w:tabs>
          <w:tab w:val="right" w:leader="dot" w:pos="9350"/>
        </w:tabs>
        <w:rPr>
          <w:rFonts w:asciiTheme="minorHAnsi" w:eastAsiaTheme="minorEastAsia" w:hAnsiTheme="minorHAnsi" w:cstheme="minorBidi"/>
          <w:noProof/>
          <w:sz w:val="22"/>
        </w:rPr>
      </w:pPr>
      <w:hyperlink w:anchor="_Toc226797547" w:history="1">
        <w:r w:rsidR="0011092A" w:rsidRPr="00A1515F">
          <w:rPr>
            <w:rStyle w:val="Hyperlink"/>
            <w:noProof/>
          </w:rPr>
          <w:t>Educational Instruction Exclusion</w:t>
        </w:r>
        <w:r w:rsidR="0011092A">
          <w:rPr>
            <w:noProof/>
            <w:webHidden/>
          </w:rPr>
          <w:tab/>
        </w:r>
        <w:r>
          <w:rPr>
            <w:noProof/>
            <w:webHidden/>
          </w:rPr>
          <w:fldChar w:fldCharType="begin"/>
        </w:r>
        <w:r w:rsidR="0011092A">
          <w:rPr>
            <w:noProof/>
            <w:webHidden/>
          </w:rPr>
          <w:instrText xml:space="preserve"> PAGEREF _Toc226797547 \h </w:instrText>
        </w:r>
        <w:r>
          <w:rPr>
            <w:noProof/>
            <w:webHidden/>
          </w:rPr>
        </w:r>
        <w:r>
          <w:rPr>
            <w:noProof/>
            <w:webHidden/>
          </w:rPr>
          <w:fldChar w:fldCharType="separate"/>
        </w:r>
        <w:r w:rsidR="00D1323D">
          <w:rPr>
            <w:noProof/>
            <w:webHidden/>
          </w:rPr>
          <w:t>16</w:t>
        </w:r>
        <w:r>
          <w:rPr>
            <w:noProof/>
            <w:webHidden/>
          </w:rPr>
          <w:fldChar w:fldCharType="end"/>
        </w:r>
      </w:hyperlink>
    </w:p>
    <w:p w:rsidR="0011092A" w:rsidRDefault="00E91FF1">
      <w:pPr>
        <w:pStyle w:val="TOC2"/>
        <w:tabs>
          <w:tab w:val="right" w:leader="dot" w:pos="9350"/>
        </w:tabs>
        <w:rPr>
          <w:rFonts w:asciiTheme="minorHAnsi" w:eastAsiaTheme="minorEastAsia" w:hAnsiTheme="minorHAnsi" w:cstheme="minorBidi"/>
          <w:noProof/>
          <w:sz w:val="22"/>
        </w:rPr>
      </w:pPr>
      <w:hyperlink w:anchor="_Toc226797548" w:history="1">
        <w:r w:rsidR="0011092A" w:rsidRPr="00A1515F">
          <w:rPr>
            <w:rStyle w:val="Hyperlink"/>
            <w:noProof/>
          </w:rPr>
          <w:t>Fundamental Research Exclusion</w:t>
        </w:r>
        <w:r w:rsidR="0011092A">
          <w:rPr>
            <w:noProof/>
            <w:webHidden/>
          </w:rPr>
          <w:tab/>
        </w:r>
        <w:r>
          <w:rPr>
            <w:noProof/>
            <w:webHidden/>
          </w:rPr>
          <w:fldChar w:fldCharType="begin"/>
        </w:r>
        <w:r w:rsidR="0011092A">
          <w:rPr>
            <w:noProof/>
            <w:webHidden/>
          </w:rPr>
          <w:instrText xml:space="preserve"> PAGEREF _Toc226797548 \h </w:instrText>
        </w:r>
        <w:r>
          <w:rPr>
            <w:noProof/>
            <w:webHidden/>
          </w:rPr>
        </w:r>
        <w:r>
          <w:rPr>
            <w:noProof/>
            <w:webHidden/>
          </w:rPr>
          <w:fldChar w:fldCharType="separate"/>
        </w:r>
        <w:r w:rsidR="00D1323D">
          <w:rPr>
            <w:noProof/>
            <w:webHidden/>
          </w:rPr>
          <w:t>16</w:t>
        </w:r>
        <w:r>
          <w:rPr>
            <w:noProof/>
            <w:webHidden/>
          </w:rPr>
          <w:fldChar w:fldCharType="end"/>
        </w:r>
      </w:hyperlink>
    </w:p>
    <w:p w:rsidR="0011092A" w:rsidRDefault="00E91FF1">
      <w:pPr>
        <w:pStyle w:val="TOC2"/>
        <w:tabs>
          <w:tab w:val="right" w:leader="dot" w:pos="9350"/>
        </w:tabs>
        <w:rPr>
          <w:rFonts w:asciiTheme="minorHAnsi" w:eastAsiaTheme="minorEastAsia" w:hAnsiTheme="minorHAnsi" w:cstheme="minorBidi"/>
          <w:noProof/>
          <w:sz w:val="22"/>
        </w:rPr>
      </w:pPr>
      <w:hyperlink w:anchor="_Toc226797549" w:history="1">
        <w:r w:rsidR="0011092A" w:rsidRPr="00A1515F">
          <w:rPr>
            <w:rStyle w:val="Hyperlink"/>
            <w:noProof/>
          </w:rPr>
          <w:t>Public Domain/Publicly Available Exclusion</w:t>
        </w:r>
        <w:r w:rsidR="0011092A">
          <w:rPr>
            <w:noProof/>
            <w:webHidden/>
          </w:rPr>
          <w:tab/>
        </w:r>
        <w:r>
          <w:rPr>
            <w:noProof/>
            <w:webHidden/>
          </w:rPr>
          <w:fldChar w:fldCharType="begin"/>
        </w:r>
        <w:r w:rsidR="0011092A">
          <w:rPr>
            <w:noProof/>
            <w:webHidden/>
          </w:rPr>
          <w:instrText xml:space="preserve"> PAGEREF _Toc226797549 \h </w:instrText>
        </w:r>
        <w:r>
          <w:rPr>
            <w:noProof/>
            <w:webHidden/>
          </w:rPr>
        </w:r>
        <w:r>
          <w:rPr>
            <w:noProof/>
            <w:webHidden/>
          </w:rPr>
          <w:fldChar w:fldCharType="separate"/>
        </w:r>
        <w:r w:rsidR="00D1323D">
          <w:rPr>
            <w:noProof/>
            <w:webHidden/>
          </w:rPr>
          <w:t>16</w:t>
        </w:r>
        <w:r>
          <w:rPr>
            <w:noProof/>
            <w:webHidden/>
          </w:rPr>
          <w:fldChar w:fldCharType="end"/>
        </w:r>
      </w:hyperlink>
    </w:p>
    <w:p w:rsidR="0011092A" w:rsidRDefault="00E91FF1">
      <w:pPr>
        <w:pStyle w:val="TOC2"/>
        <w:tabs>
          <w:tab w:val="right" w:leader="dot" w:pos="9350"/>
        </w:tabs>
        <w:rPr>
          <w:rFonts w:asciiTheme="minorHAnsi" w:eastAsiaTheme="minorEastAsia" w:hAnsiTheme="minorHAnsi" w:cstheme="minorBidi"/>
          <w:noProof/>
          <w:sz w:val="22"/>
        </w:rPr>
      </w:pPr>
      <w:hyperlink w:anchor="_Toc226797550" w:history="1">
        <w:r w:rsidR="0011092A" w:rsidRPr="00A1515F">
          <w:rPr>
            <w:rStyle w:val="Hyperlink"/>
            <w:noProof/>
          </w:rPr>
          <w:t>Commerce Control List (CCL)</w:t>
        </w:r>
        <w:r w:rsidR="0011092A">
          <w:rPr>
            <w:noProof/>
            <w:webHidden/>
          </w:rPr>
          <w:tab/>
        </w:r>
        <w:r>
          <w:rPr>
            <w:noProof/>
            <w:webHidden/>
          </w:rPr>
          <w:fldChar w:fldCharType="begin"/>
        </w:r>
        <w:r w:rsidR="0011092A">
          <w:rPr>
            <w:noProof/>
            <w:webHidden/>
          </w:rPr>
          <w:instrText xml:space="preserve"> PAGEREF _Toc226797550 \h </w:instrText>
        </w:r>
        <w:r>
          <w:rPr>
            <w:noProof/>
            <w:webHidden/>
          </w:rPr>
        </w:r>
        <w:r>
          <w:rPr>
            <w:noProof/>
            <w:webHidden/>
          </w:rPr>
          <w:fldChar w:fldCharType="separate"/>
        </w:r>
        <w:r w:rsidR="00D1323D">
          <w:rPr>
            <w:noProof/>
            <w:webHidden/>
          </w:rPr>
          <w:t>17</w:t>
        </w:r>
        <w:r>
          <w:rPr>
            <w:noProof/>
            <w:webHidden/>
          </w:rPr>
          <w:fldChar w:fldCharType="end"/>
        </w:r>
      </w:hyperlink>
    </w:p>
    <w:p w:rsidR="0011092A" w:rsidRDefault="00E91FF1">
      <w:pPr>
        <w:pStyle w:val="TOC2"/>
        <w:tabs>
          <w:tab w:val="right" w:leader="dot" w:pos="9350"/>
        </w:tabs>
        <w:rPr>
          <w:rFonts w:asciiTheme="minorHAnsi" w:eastAsiaTheme="minorEastAsia" w:hAnsiTheme="minorHAnsi" w:cstheme="minorBidi"/>
          <w:noProof/>
          <w:sz w:val="22"/>
        </w:rPr>
      </w:pPr>
      <w:hyperlink w:anchor="_Toc226797551" w:history="1">
        <w:r w:rsidR="0011092A" w:rsidRPr="00A1515F">
          <w:rPr>
            <w:rStyle w:val="Hyperlink"/>
            <w:noProof/>
          </w:rPr>
          <w:t>Defense Article</w:t>
        </w:r>
        <w:r w:rsidR="0011092A">
          <w:rPr>
            <w:noProof/>
            <w:webHidden/>
          </w:rPr>
          <w:tab/>
        </w:r>
        <w:r>
          <w:rPr>
            <w:noProof/>
            <w:webHidden/>
          </w:rPr>
          <w:fldChar w:fldCharType="begin"/>
        </w:r>
        <w:r w:rsidR="0011092A">
          <w:rPr>
            <w:noProof/>
            <w:webHidden/>
          </w:rPr>
          <w:instrText xml:space="preserve"> PAGEREF _Toc226797551 \h </w:instrText>
        </w:r>
        <w:r>
          <w:rPr>
            <w:noProof/>
            <w:webHidden/>
          </w:rPr>
        </w:r>
        <w:r>
          <w:rPr>
            <w:noProof/>
            <w:webHidden/>
          </w:rPr>
          <w:fldChar w:fldCharType="separate"/>
        </w:r>
        <w:r w:rsidR="00D1323D">
          <w:rPr>
            <w:noProof/>
            <w:webHidden/>
          </w:rPr>
          <w:t>17</w:t>
        </w:r>
        <w:r>
          <w:rPr>
            <w:noProof/>
            <w:webHidden/>
          </w:rPr>
          <w:fldChar w:fldCharType="end"/>
        </w:r>
      </w:hyperlink>
    </w:p>
    <w:p w:rsidR="0011092A" w:rsidRDefault="00E91FF1">
      <w:pPr>
        <w:pStyle w:val="TOC2"/>
        <w:tabs>
          <w:tab w:val="right" w:leader="dot" w:pos="9350"/>
        </w:tabs>
        <w:rPr>
          <w:rFonts w:asciiTheme="minorHAnsi" w:eastAsiaTheme="minorEastAsia" w:hAnsiTheme="minorHAnsi" w:cstheme="minorBidi"/>
          <w:noProof/>
          <w:sz w:val="22"/>
        </w:rPr>
      </w:pPr>
      <w:hyperlink w:anchor="_Toc226797552" w:history="1">
        <w:r w:rsidR="0011092A" w:rsidRPr="00A1515F">
          <w:rPr>
            <w:rStyle w:val="Hyperlink"/>
            <w:noProof/>
          </w:rPr>
          <w:t>Defense Service</w:t>
        </w:r>
        <w:r w:rsidR="0011092A">
          <w:rPr>
            <w:noProof/>
            <w:webHidden/>
          </w:rPr>
          <w:tab/>
        </w:r>
        <w:r>
          <w:rPr>
            <w:noProof/>
            <w:webHidden/>
          </w:rPr>
          <w:fldChar w:fldCharType="begin"/>
        </w:r>
        <w:r w:rsidR="0011092A">
          <w:rPr>
            <w:noProof/>
            <w:webHidden/>
          </w:rPr>
          <w:instrText xml:space="preserve"> PAGEREF _Toc226797552 \h </w:instrText>
        </w:r>
        <w:r>
          <w:rPr>
            <w:noProof/>
            <w:webHidden/>
          </w:rPr>
        </w:r>
        <w:r>
          <w:rPr>
            <w:noProof/>
            <w:webHidden/>
          </w:rPr>
          <w:fldChar w:fldCharType="separate"/>
        </w:r>
        <w:r w:rsidR="00D1323D">
          <w:rPr>
            <w:noProof/>
            <w:webHidden/>
          </w:rPr>
          <w:t>17</w:t>
        </w:r>
        <w:r>
          <w:rPr>
            <w:noProof/>
            <w:webHidden/>
          </w:rPr>
          <w:fldChar w:fldCharType="end"/>
        </w:r>
      </w:hyperlink>
    </w:p>
    <w:p w:rsidR="0011092A" w:rsidRDefault="00E91FF1">
      <w:pPr>
        <w:pStyle w:val="TOC2"/>
        <w:tabs>
          <w:tab w:val="right" w:leader="dot" w:pos="9350"/>
        </w:tabs>
        <w:rPr>
          <w:rFonts w:asciiTheme="minorHAnsi" w:eastAsiaTheme="minorEastAsia" w:hAnsiTheme="minorHAnsi" w:cstheme="minorBidi"/>
          <w:noProof/>
          <w:sz w:val="22"/>
        </w:rPr>
      </w:pPr>
      <w:hyperlink w:anchor="_Toc226797553" w:history="1">
        <w:r w:rsidR="0011092A" w:rsidRPr="00A1515F">
          <w:rPr>
            <w:rStyle w:val="Hyperlink"/>
            <w:noProof/>
          </w:rPr>
          <w:t>Dual Use</w:t>
        </w:r>
        <w:r w:rsidR="0011092A">
          <w:rPr>
            <w:noProof/>
            <w:webHidden/>
          </w:rPr>
          <w:tab/>
        </w:r>
        <w:r>
          <w:rPr>
            <w:noProof/>
            <w:webHidden/>
          </w:rPr>
          <w:fldChar w:fldCharType="begin"/>
        </w:r>
        <w:r w:rsidR="0011092A">
          <w:rPr>
            <w:noProof/>
            <w:webHidden/>
          </w:rPr>
          <w:instrText xml:space="preserve"> PAGEREF _Toc226797553 \h </w:instrText>
        </w:r>
        <w:r>
          <w:rPr>
            <w:noProof/>
            <w:webHidden/>
          </w:rPr>
        </w:r>
        <w:r>
          <w:rPr>
            <w:noProof/>
            <w:webHidden/>
          </w:rPr>
          <w:fldChar w:fldCharType="separate"/>
        </w:r>
        <w:r w:rsidR="00D1323D">
          <w:rPr>
            <w:noProof/>
            <w:webHidden/>
          </w:rPr>
          <w:t>17</w:t>
        </w:r>
        <w:r>
          <w:rPr>
            <w:noProof/>
            <w:webHidden/>
          </w:rPr>
          <w:fldChar w:fldCharType="end"/>
        </w:r>
      </w:hyperlink>
    </w:p>
    <w:p w:rsidR="0011092A" w:rsidRDefault="00E91FF1">
      <w:pPr>
        <w:pStyle w:val="TOC2"/>
        <w:tabs>
          <w:tab w:val="right" w:leader="dot" w:pos="9350"/>
        </w:tabs>
        <w:rPr>
          <w:rFonts w:asciiTheme="minorHAnsi" w:eastAsiaTheme="minorEastAsia" w:hAnsiTheme="minorHAnsi" w:cstheme="minorBidi"/>
          <w:noProof/>
          <w:sz w:val="22"/>
        </w:rPr>
      </w:pPr>
      <w:hyperlink w:anchor="_Toc226797554" w:history="1">
        <w:r w:rsidR="0011092A" w:rsidRPr="00A1515F">
          <w:rPr>
            <w:rStyle w:val="Hyperlink"/>
            <w:noProof/>
          </w:rPr>
          <w:t>Foreign National/Foreign Persons</w:t>
        </w:r>
        <w:r w:rsidR="0011092A">
          <w:rPr>
            <w:noProof/>
            <w:webHidden/>
          </w:rPr>
          <w:tab/>
        </w:r>
        <w:r>
          <w:rPr>
            <w:noProof/>
            <w:webHidden/>
          </w:rPr>
          <w:fldChar w:fldCharType="begin"/>
        </w:r>
        <w:r w:rsidR="0011092A">
          <w:rPr>
            <w:noProof/>
            <w:webHidden/>
          </w:rPr>
          <w:instrText xml:space="preserve"> PAGEREF _Toc226797554 \h </w:instrText>
        </w:r>
        <w:r>
          <w:rPr>
            <w:noProof/>
            <w:webHidden/>
          </w:rPr>
        </w:r>
        <w:r>
          <w:rPr>
            <w:noProof/>
            <w:webHidden/>
          </w:rPr>
          <w:fldChar w:fldCharType="separate"/>
        </w:r>
        <w:r w:rsidR="00D1323D">
          <w:rPr>
            <w:noProof/>
            <w:webHidden/>
          </w:rPr>
          <w:t>17</w:t>
        </w:r>
        <w:r>
          <w:rPr>
            <w:noProof/>
            <w:webHidden/>
          </w:rPr>
          <w:fldChar w:fldCharType="end"/>
        </w:r>
      </w:hyperlink>
    </w:p>
    <w:p w:rsidR="0011092A" w:rsidRDefault="00E91FF1">
      <w:pPr>
        <w:pStyle w:val="TOC2"/>
        <w:tabs>
          <w:tab w:val="right" w:leader="dot" w:pos="9350"/>
        </w:tabs>
        <w:rPr>
          <w:rFonts w:asciiTheme="minorHAnsi" w:eastAsiaTheme="minorEastAsia" w:hAnsiTheme="minorHAnsi" w:cstheme="minorBidi"/>
          <w:noProof/>
          <w:sz w:val="22"/>
        </w:rPr>
      </w:pPr>
      <w:hyperlink w:anchor="_Toc226797555" w:history="1">
        <w:r w:rsidR="0011092A" w:rsidRPr="00A1515F">
          <w:rPr>
            <w:rStyle w:val="Hyperlink"/>
            <w:noProof/>
          </w:rPr>
          <w:t>Re-export</w:t>
        </w:r>
        <w:r w:rsidR="0011092A">
          <w:rPr>
            <w:noProof/>
            <w:webHidden/>
          </w:rPr>
          <w:tab/>
        </w:r>
        <w:r>
          <w:rPr>
            <w:noProof/>
            <w:webHidden/>
          </w:rPr>
          <w:fldChar w:fldCharType="begin"/>
        </w:r>
        <w:r w:rsidR="0011092A">
          <w:rPr>
            <w:noProof/>
            <w:webHidden/>
          </w:rPr>
          <w:instrText xml:space="preserve"> PAGEREF _Toc226797555 \h </w:instrText>
        </w:r>
        <w:r>
          <w:rPr>
            <w:noProof/>
            <w:webHidden/>
          </w:rPr>
        </w:r>
        <w:r>
          <w:rPr>
            <w:noProof/>
            <w:webHidden/>
          </w:rPr>
          <w:fldChar w:fldCharType="separate"/>
        </w:r>
        <w:r w:rsidR="00D1323D">
          <w:rPr>
            <w:noProof/>
            <w:webHidden/>
          </w:rPr>
          <w:t>18</w:t>
        </w:r>
        <w:r>
          <w:rPr>
            <w:noProof/>
            <w:webHidden/>
          </w:rPr>
          <w:fldChar w:fldCharType="end"/>
        </w:r>
      </w:hyperlink>
    </w:p>
    <w:p w:rsidR="0011092A" w:rsidRDefault="00E91FF1">
      <w:pPr>
        <w:pStyle w:val="TOC2"/>
        <w:tabs>
          <w:tab w:val="right" w:leader="dot" w:pos="9350"/>
        </w:tabs>
        <w:rPr>
          <w:rFonts w:asciiTheme="minorHAnsi" w:eastAsiaTheme="minorEastAsia" w:hAnsiTheme="minorHAnsi" w:cstheme="minorBidi"/>
          <w:noProof/>
          <w:sz w:val="22"/>
        </w:rPr>
      </w:pPr>
      <w:hyperlink w:anchor="_Toc226797556" w:history="1">
        <w:r w:rsidR="0011092A" w:rsidRPr="00A1515F">
          <w:rPr>
            <w:rStyle w:val="Hyperlink"/>
            <w:noProof/>
          </w:rPr>
          <w:t>Technical Data</w:t>
        </w:r>
        <w:r w:rsidR="0011092A">
          <w:rPr>
            <w:noProof/>
            <w:webHidden/>
          </w:rPr>
          <w:tab/>
        </w:r>
        <w:r>
          <w:rPr>
            <w:noProof/>
            <w:webHidden/>
          </w:rPr>
          <w:fldChar w:fldCharType="begin"/>
        </w:r>
        <w:r w:rsidR="0011092A">
          <w:rPr>
            <w:noProof/>
            <w:webHidden/>
          </w:rPr>
          <w:instrText xml:space="preserve"> PAGEREF _Toc226797556 \h </w:instrText>
        </w:r>
        <w:r>
          <w:rPr>
            <w:noProof/>
            <w:webHidden/>
          </w:rPr>
        </w:r>
        <w:r>
          <w:rPr>
            <w:noProof/>
            <w:webHidden/>
          </w:rPr>
          <w:fldChar w:fldCharType="separate"/>
        </w:r>
        <w:r w:rsidR="00D1323D">
          <w:rPr>
            <w:noProof/>
            <w:webHidden/>
          </w:rPr>
          <w:t>18</w:t>
        </w:r>
        <w:r>
          <w:rPr>
            <w:noProof/>
            <w:webHidden/>
          </w:rPr>
          <w:fldChar w:fldCharType="end"/>
        </w:r>
      </w:hyperlink>
    </w:p>
    <w:p w:rsidR="0011092A" w:rsidRDefault="00E91FF1">
      <w:pPr>
        <w:pStyle w:val="TOC1"/>
        <w:tabs>
          <w:tab w:val="right" w:leader="dot" w:pos="9350"/>
        </w:tabs>
        <w:rPr>
          <w:rFonts w:asciiTheme="minorHAnsi" w:eastAsiaTheme="minorEastAsia" w:hAnsiTheme="minorHAnsi" w:cstheme="minorBidi"/>
          <w:noProof/>
          <w:sz w:val="22"/>
        </w:rPr>
      </w:pPr>
      <w:hyperlink w:anchor="_Toc226797557" w:history="1">
        <w:r w:rsidR="0011092A" w:rsidRPr="00A1515F">
          <w:rPr>
            <w:rStyle w:val="Hyperlink"/>
            <w:noProof/>
          </w:rPr>
          <w:t>APPENDIX IV. TECHNOLOGY CONTROL PLAN</w:t>
        </w:r>
        <w:r w:rsidR="0011092A">
          <w:rPr>
            <w:noProof/>
            <w:webHidden/>
          </w:rPr>
          <w:tab/>
        </w:r>
        <w:r>
          <w:rPr>
            <w:noProof/>
            <w:webHidden/>
          </w:rPr>
          <w:fldChar w:fldCharType="begin"/>
        </w:r>
        <w:r w:rsidR="0011092A">
          <w:rPr>
            <w:noProof/>
            <w:webHidden/>
          </w:rPr>
          <w:instrText xml:space="preserve"> PAGEREF _Toc226797557 \h </w:instrText>
        </w:r>
        <w:r>
          <w:rPr>
            <w:noProof/>
            <w:webHidden/>
          </w:rPr>
        </w:r>
        <w:r>
          <w:rPr>
            <w:noProof/>
            <w:webHidden/>
          </w:rPr>
          <w:fldChar w:fldCharType="separate"/>
        </w:r>
        <w:r w:rsidR="00D1323D">
          <w:rPr>
            <w:noProof/>
            <w:webHidden/>
          </w:rPr>
          <w:t>19</w:t>
        </w:r>
        <w:r>
          <w:rPr>
            <w:noProof/>
            <w:webHidden/>
          </w:rPr>
          <w:fldChar w:fldCharType="end"/>
        </w:r>
      </w:hyperlink>
    </w:p>
    <w:p w:rsidR="00954B35" w:rsidRDefault="00E91FF1" w:rsidP="00000562">
      <w:pPr>
        <w:pStyle w:val="ListParagraph"/>
        <w:ind w:left="360"/>
        <w:rPr>
          <w:szCs w:val="24"/>
        </w:rPr>
      </w:pPr>
      <w:r>
        <w:rPr>
          <w:szCs w:val="24"/>
        </w:rPr>
        <w:fldChar w:fldCharType="end"/>
      </w:r>
    </w:p>
    <w:p w:rsidR="00954B35" w:rsidRDefault="00954B35" w:rsidP="003E74D1">
      <w:pPr>
        <w:pStyle w:val="ListParagraph"/>
        <w:ind w:left="1080"/>
        <w:rPr>
          <w:szCs w:val="24"/>
        </w:rPr>
        <w:sectPr w:rsidR="00954B35" w:rsidSect="00DA3D87">
          <w:pgSz w:w="12240" w:h="15840"/>
          <w:pgMar w:top="1440" w:right="1440" w:bottom="1440" w:left="1440" w:header="144" w:footer="720" w:gutter="0"/>
          <w:pgNumType w:start="1"/>
          <w:cols w:space="720"/>
          <w:titlePg/>
          <w:docGrid w:linePitch="360"/>
        </w:sectPr>
      </w:pPr>
    </w:p>
    <w:p w:rsidR="00954B35" w:rsidRDefault="00954B35" w:rsidP="009755C3">
      <w:pPr>
        <w:keepNext/>
        <w:autoSpaceDE w:val="0"/>
        <w:autoSpaceDN w:val="0"/>
        <w:adjustRightInd w:val="0"/>
        <w:rPr>
          <w:b/>
          <w:bCs/>
          <w:color w:val="000000"/>
          <w:sz w:val="28"/>
          <w:szCs w:val="28"/>
        </w:rPr>
      </w:pPr>
      <w:r>
        <w:rPr>
          <w:b/>
          <w:bCs/>
          <w:color w:val="000000"/>
          <w:sz w:val="28"/>
          <w:szCs w:val="28"/>
        </w:rPr>
        <w:lastRenderedPageBreak/>
        <w:t>POLICY STATEMENT</w:t>
      </w:r>
    </w:p>
    <w:p w:rsidR="00954B35" w:rsidRDefault="00954B35" w:rsidP="009755C3">
      <w:pPr>
        <w:autoSpaceDE w:val="0"/>
        <w:autoSpaceDN w:val="0"/>
        <w:adjustRightInd w:val="0"/>
        <w:rPr>
          <w:color w:val="000000"/>
          <w:szCs w:val="24"/>
        </w:rPr>
      </w:pPr>
      <w:r>
        <w:rPr>
          <w:color w:val="000000"/>
          <w:szCs w:val="24"/>
        </w:rPr>
        <w:t>The University of Nebraska-Lincoln (UNL) is committed to educating its students through open research in which all methodologies, data</w:t>
      </w:r>
      <w:r w:rsidR="00F12EA2">
        <w:rPr>
          <w:color w:val="000000"/>
          <w:szCs w:val="24"/>
        </w:rPr>
        <w:t>,</w:t>
      </w:r>
      <w:r>
        <w:rPr>
          <w:color w:val="000000"/>
          <w:szCs w:val="24"/>
        </w:rPr>
        <w:t xml:space="preserve"> and research results are freely shared with the public. However, in some instances, research sponsors may impose restrictions on the research for reasons of national security or protection of trade. Export Control Regulation</w:t>
      </w:r>
      <w:r w:rsidR="00F12EA2">
        <w:rPr>
          <w:color w:val="000000"/>
          <w:szCs w:val="24"/>
        </w:rPr>
        <w:t>s address</w:t>
      </w:r>
      <w:r w:rsidRPr="00933304">
        <w:rPr>
          <w:color w:val="000000"/>
          <w:szCs w:val="24"/>
        </w:rPr>
        <w:t xml:space="preserve"> the distribution of strategically important technology, services</w:t>
      </w:r>
      <w:r w:rsidR="00F12EA2">
        <w:rPr>
          <w:color w:val="000000"/>
          <w:szCs w:val="24"/>
        </w:rPr>
        <w:t>,</w:t>
      </w:r>
      <w:r w:rsidRPr="00933304">
        <w:rPr>
          <w:color w:val="000000"/>
          <w:szCs w:val="24"/>
        </w:rPr>
        <w:t xml:space="preserve"> and information to foreign nationals and foreign countries. </w:t>
      </w:r>
      <w:r>
        <w:rPr>
          <w:color w:val="000000"/>
          <w:szCs w:val="24"/>
        </w:rPr>
        <w:t xml:space="preserve">The United States laws and regulations regarding exports restrict the use of, and access to, certain sensitive or controlled technical information, materials, and technology. </w:t>
      </w:r>
    </w:p>
    <w:p w:rsidR="00954B35" w:rsidRDefault="00954B35" w:rsidP="009755C3">
      <w:pPr>
        <w:autoSpaceDE w:val="0"/>
        <w:autoSpaceDN w:val="0"/>
        <w:adjustRightInd w:val="0"/>
        <w:rPr>
          <w:color w:val="000000"/>
          <w:szCs w:val="24"/>
        </w:rPr>
      </w:pPr>
      <w:r>
        <w:rPr>
          <w:color w:val="000000"/>
          <w:szCs w:val="24"/>
        </w:rPr>
        <w:t xml:space="preserve">UNL has developed the following policy to ensure that </w:t>
      </w:r>
      <w:r w:rsidR="00F12EA2">
        <w:rPr>
          <w:color w:val="000000"/>
          <w:szCs w:val="24"/>
        </w:rPr>
        <w:t>all</w:t>
      </w:r>
      <w:r>
        <w:rPr>
          <w:color w:val="000000"/>
          <w:szCs w:val="24"/>
        </w:rPr>
        <w:t xml:space="preserve"> </w:t>
      </w:r>
      <w:r w:rsidR="00F12EA2">
        <w:rPr>
          <w:color w:val="000000"/>
          <w:szCs w:val="24"/>
        </w:rPr>
        <w:t xml:space="preserve">faculty, </w:t>
      </w:r>
      <w:r>
        <w:rPr>
          <w:color w:val="000000"/>
          <w:szCs w:val="24"/>
        </w:rPr>
        <w:t>staff, students</w:t>
      </w:r>
      <w:r w:rsidR="00F12EA2">
        <w:rPr>
          <w:color w:val="000000"/>
          <w:szCs w:val="24"/>
        </w:rPr>
        <w:t>,</w:t>
      </w:r>
      <w:r>
        <w:rPr>
          <w:color w:val="000000"/>
          <w:szCs w:val="24"/>
        </w:rPr>
        <w:t xml:space="preserve"> and affiliates comply with Export Administration Regulations (EAR), International Traffic in Arms Regulations (ITAR), Office of Foreign Assets Control (OFAC) regulations and all other applicable export control or sanction related regulations. This policy and any amendments or additions applies to all university activities</w:t>
      </w:r>
      <w:r w:rsidR="00F12EA2">
        <w:rPr>
          <w:color w:val="000000"/>
          <w:szCs w:val="24"/>
        </w:rPr>
        <w:t xml:space="preserve"> that</w:t>
      </w:r>
      <w:r>
        <w:rPr>
          <w:color w:val="000000"/>
          <w:szCs w:val="24"/>
        </w:rPr>
        <w:t xml:space="preserve"> may result in an export control or sanctioned transaction with a person, entity, or country requiring an export license or other governmental approval.</w:t>
      </w:r>
    </w:p>
    <w:p w:rsidR="00954B35" w:rsidRDefault="00954B35">
      <w:pPr>
        <w:spacing w:after="0"/>
      </w:pPr>
      <w:r>
        <w:br w:type="page"/>
      </w:r>
    </w:p>
    <w:p w:rsidR="00954B35" w:rsidRDefault="00954B35">
      <w:pPr>
        <w:pStyle w:val="Heading1"/>
        <w:spacing w:before="0"/>
      </w:pPr>
      <w:bookmarkStart w:id="4" w:name="_Toc226797522"/>
      <w:r>
        <w:lastRenderedPageBreak/>
        <w:t xml:space="preserve">INTRODUCTION TO </w:t>
      </w:r>
      <w:r w:rsidRPr="00211B4B">
        <w:t>EXPORT CONTROL REGULATIONS</w:t>
      </w:r>
      <w:bookmarkEnd w:id="4"/>
    </w:p>
    <w:p w:rsidR="00954B35" w:rsidRPr="00211B4B" w:rsidRDefault="00954B35" w:rsidP="003E74D1">
      <w:r w:rsidRPr="00211B4B">
        <w:t>The United States export laws and regulations restrict the use of</w:t>
      </w:r>
      <w:r>
        <w:t>,</w:t>
      </w:r>
      <w:r w:rsidRPr="00211B4B">
        <w:t xml:space="preserve"> and access to</w:t>
      </w:r>
      <w:r>
        <w:t>,</w:t>
      </w:r>
      <w:r w:rsidRPr="00211B4B">
        <w:t xml:space="preserve"> </w:t>
      </w:r>
      <w:r>
        <w:t xml:space="preserve">certain </w:t>
      </w:r>
      <w:r w:rsidRPr="00211B4B">
        <w:t xml:space="preserve">sensitive or controlled technical information, </w:t>
      </w:r>
      <w:r>
        <w:t>materials</w:t>
      </w:r>
      <w:r w:rsidRPr="00211B4B">
        <w:t>, and technology for reasons of national security or protection of trade. The export control regulations are not new</w:t>
      </w:r>
      <w:r w:rsidR="00F12EA2">
        <w:t>.  I</w:t>
      </w:r>
      <w:r w:rsidRPr="00211B4B">
        <w:t>n fact</w:t>
      </w:r>
      <w:r>
        <w:t>,</w:t>
      </w:r>
      <w:r w:rsidRPr="00211B4B">
        <w:t xml:space="preserve"> the regulation of the export of goods and technology out of the </w:t>
      </w:r>
      <w:r>
        <w:t>U.S.</w:t>
      </w:r>
      <w:r w:rsidRPr="00211B4B">
        <w:t xml:space="preserve"> began July 5, 1940. The first controls banned aircraft parts, scrap metal</w:t>
      </w:r>
      <w:r>
        <w:t>,</w:t>
      </w:r>
      <w:r w:rsidRPr="00211B4B">
        <w:t xml:space="preserve"> and aircraft fuel during World War II. Cold War-era controls included weapons of war, dual-use technology</w:t>
      </w:r>
      <w:r>
        <w:t>,</w:t>
      </w:r>
      <w:r w:rsidRPr="00211B4B">
        <w:t xml:space="preserve"> and encryption methods. </w:t>
      </w:r>
      <w:r>
        <w:t>Because certain fundamental and applied research has military applications,</w:t>
      </w:r>
      <w:r w:rsidR="00F12EA2">
        <w:t xml:space="preserve"> regardless of whether</w:t>
      </w:r>
      <w:r>
        <w:t xml:space="preserve"> intended or not, u</w:t>
      </w:r>
      <w:r w:rsidRPr="00211B4B">
        <w:t xml:space="preserve">niversities have begun to </w:t>
      </w:r>
      <w:r>
        <w:t>implement</w:t>
      </w:r>
      <w:r w:rsidRPr="00211B4B">
        <w:t xml:space="preserve"> export control </w:t>
      </w:r>
      <w:r>
        <w:t xml:space="preserve">programs in recent years to ensure </w:t>
      </w:r>
      <w:r w:rsidRPr="00211B4B">
        <w:t>compliance because of heightened concerns about homeland security, the proliferation of weapons of mass destruction, terrorism, drug trafficking, and leaks of U.S. technology to foreign competitors.</w:t>
      </w:r>
    </w:p>
    <w:p w:rsidR="00954B35" w:rsidRPr="00211B4B" w:rsidRDefault="00954B35" w:rsidP="003E74D1">
      <w:pPr>
        <w:pStyle w:val="Heading2"/>
      </w:pPr>
      <w:bookmarkStart w:id="5" w:name="_Toc226797523"/>
      <w:r w:rsidRPr="00387BAA">
        <w:t xml:space="preserve">What </w:t>
      </w:r>
      <w:r w:rsidR="004E3E6F" w:rsidRPr="004E3E6F">
        <w:rPr>
          <w:u w:val="single"/>
        </w:rPr>
        <w:t>IS</w:t>
      </w:r>
      <w:r>
        <w:t xml:space="preserve"> and </w:t>
      </w:r>
      <w:r w:rsidR="004E3E6F" w:rsidRPr="004E3E6F">
        <w:rPr>
          <w:u w:val="single"/>
        </w:rPr>
        <w:t>IS NOT</w:t>
      </w:r>
      <w:r w:rsidRPr="00387BAA">
        <w:t xml:space="preserve"> </w:t>
      </w:r>
      <w:r>
        <w:t>r</w:t>
      </w:r>
      <w:r w:rsidRPr="00387BAA">
        <w:t>egulated</w:t>
      </w:r>
      <w:r>
        <w:t>?</w:t>
      </w:r>
      <w:bookmarkEnd w:id="5"/>
    </w:p>
    <w:p w:rsidR="00954B35" w:rsidRDefault="00954B35" w:rsidP="003E74D1">
      <w:r w:rsidRPr="00211B4B">
        <w:t>Fundamental Research</w:t>
      </w:r>
      <w:r>
        <w:t>,</w:t>
      </w:r>
      <w:r w:rsidRPr="00211B4B">
        <w:t xml:space="preserve"> as defined in the </w:t>
      </w:r>
      <w:hyperlink r:id="rId14" w:history="1">
        <w:r w:rsidRPr="00865BBB">
          <w:rPr>
            <w:rStyle w:val="Hyperlink"/>
          </w:rPr>
          <w:t>National Security Decision Directive 189 (1985, NSDD189)</w:t>
        </w:r>
      </w:hyperlink>
      <w:r>
        <w:t>, is EXCLUDED from export control regulations. For research to be considered to be “fundamental research”, two basic criteria must be met:</w:t>
      </w:r>
    </w:p>
    <w:p w:rsidR="00954B35" w:rsidRDefault="00954B35">
      <w:pPr>
        <w:pStyle w:val="ListParagraph"/>
        <w:numPr>
          <w:ilvl w:val="0"/>
          <w:numId w:val="32"/>
        </w:numPr>
      </w:pPr>
      <w:r>
        <w:t>R</w:t>
      </w:r>
      <w:r w:rsidRPr="00211B4B">
        <w:t xml:space="preserve">esearch </w:t>
      </w:r>
      <w:r>
        <w:t>outcome</w:t>
      </w:r>
      <w:r w:rsidRPr="00211B4B">
        <w:t>s are freely publishable</w:t>
      </w:r>
      <w:r>
        <w:t>,</w:t>
      </w:r>
      <w:r w:rsidRPr="00211B4B">
        <w:t xml:space="preserve"> </w:t>
      </w:r>
      <w:r w:rsidR="00F12EA2">
        <w:t>AND</w:t>
      </w:r>
    </w:p>
    <w:p w:rsidR="00954B35" w:rsidRDefault="00954B35">
      <w:pPr>
        <w:pStyle w:val="ListParagraph"/>
        <w:numPr>
          <w:ilvl w:val="0"/>
          <w:numId w:val="32"/>
        </w:numPr>
      </w:pPr>
      <w:r>
        <w:t>T</w:t>
      </w:r>
      <w:r w:rsidRPr="00211B4B">
        <w:t xml:space="preserve">here </w:t>
      </w:r>
      <w:r>
        <w:t>are</w:t>
      </w:r>
      <w:r w:rsidRPr="00211B4B">
        <w:t xml:space="preserve"> no restriction</w:t>
      </w:r>
      <w:r>
        <w:t>s</w:t>
      </w:r>
      <w:r w:rsidRPr="00211B4B">
        <w:t xml:space="preserve"> on </w:t>
      </w:r>
      <w:r>
        <w:t xml:space="preserve">the </w:t>
      </w:r>
      <w:r w:rsidRPr="00211B4B">
        <w:t>access</w:t>
      </w:r>
      <w:r>
        <w:t xml:space="preserve"> to</w:t>
      </w:r>
      <w:r w:rsidRPr="00211B4B">
        <w:t xml:space="preserve"> and dissemination of the research results.</w:t>
      </w:r>
    </w:p>
    <w:p w:rsidR="00954B35" w:rsidRDefault="00954B35" w:rsidP="003E74D1">
      <w:r w:rsidRPr="00211B4B">
        <w:t xml:space="preserve">If there are </w:t>
      </w:r>
      <w:r>
        <w:t xml:space="preserve">restrictions on </w:t>
      </w:r>
      <w:r w:rsidRPr="00211B4B">
        <w:t>publication</w:t>
      </w:r>
      <w:r>
        <w:t xml:space="preserve"> (e.g. the sponsor bars the university from publishing results or can review and remove material prior to publication) or </w:t>
      </w:r>
      <w:r w:rsidRPr="00211B4B">
        <w:t>there are limitations on access or dissemination of the research results</w:t>
      </w:r>
      <w:r>
        <w:t xml:space="preserve"> (e.g., foreign nationals are not allowed to participate in research</w:t>
      </w:r>
      <w:r w:rsidRPr="00211B4B">
        <w:t>)</w:t>
      </w:r>
      <w:r>
        <w:t>,</w:t>
      </w:r>
      <w:r w:rsidRPr="00211B4B">
        <w:t xml:space="preserve"> then the</w:t>
      </w:r>
      <w:r>
        <w:t xml:space="preserve"> research does not fall under the</w:t>
      </w:r>
      <w:r w:rsidRPr="00211B4B">
        <w:t xml:space="preserve"> fundamental research exclusion</w:t>
      </w:r>
      <w:r>
        <w:t xml:space="preserve">, and </w:t>
      </w:r>
      <w:r w:rsidR="001C544B">
        <w:t xml:space="preserve">likely is </w:t>
      </w:r>
      <w:r>
        <w:t xml:space="preserve"> subject to export control regulations.  Fortunately, m</w:t>
      </w:r>
      <w:r w:rsidRPr="00211B4B">
        <w:t xml:space="preserve">uch of the work conducted at a </w:t>
      </w:r>
      <w:r>
        <w:t>u</w:t>
      </w:r>
      <w:r w:rsidRPr="00211B4B">
        <w:t>niversity falls under th</w:t>
      </w:r>
      <w:r w:rsidR="001C544B">
        <w:t>e</w:t>
      </w:r>
      <w:r w:rsidRPr="00211B4B">
        <w:t xml:space="preserve"> </w:t>
      </w:r>
      <w:r>
        <w:t>‘</w:t>
      </w:r>
      <w:r w:rsidRPr="00211B4B">
        <w:t>safe harbor</w:t>
      </w:r>
      <w:r>
        <w:t>’</w:t>
      </w:r>
      <w:r w:rsidRPr="00211B4B">
        <w:t xml:space="preserve"> of the Fundamental Research Exclusion</w:t>
      </w:r>
      <w:r>
        <w:t>.</w:t>
      </w:r>
    </w:p>
    <w:p w:rsidR="00954B35" w:rsidRPr="00211B4B" w:rsidRDefault="00954B35" w:rsidP="00E323DE">
      <w:r w:rsidRPr="00211B4B">
        <w:t xml:space="preserve">In general, the export control regulations </w:t>
      </w:r>
      <w:r>
        <w:t xml:space="preserve">may </w:t>
      </w:r>
      <w:r w:rsidRPr="00211B4B">
        <w:t>cover f</w:t>
      </w:r>
      <w:r>
        <w:t>ive</w:t>
      </w:r>
      <w:r w:rsidRPr="00211B4B">
        <w:t xml:space="preserve"> main types of </w:t>
      </w:r>
      <w:r>
        <w:t>u</w:t>
      </w:r>
      <w:r w:rsidRPr="00211B4B">
        <w:t>niversity activities:</w:t>
      </w:r>
    </w:p>
    <w:p w:rsidR="00954B35" w:rsidRDefault="00954B35">
      <w:pPr>
        <w:pStyle w:val="ListParagraph"/>
        <w:numPr>
          <w:ilvl w:val="0"/>
          <w:numId w:val="32"/>
        </w:numPr>
      </w:pPr>
      <w:r>
        <w:t>Research relating to spacecraft, satellites, or other military research;</w:t>
      </w:r>
    </w:p>
    <w:p w:rsidR="00954B35" w:rsidRDefault="00954B35">
      <w:pPr>
        <w:pStyle w:val="ListParagraph"/>
        <w:numPr>
          <w:ilvl w:val="0"/>
          <w:numId w:val="32"/>
        </w:numPr>
      </w:pPr>
      <w:r w:rsidRPr="003A28F9">
        <w:t>Transfers of controlled information, including technical data, to persons and entities outside the United States;</w:t>
      </w:r>
    </w:p>
    <w:p w:rsidR="00954B35" w:rsidRDefault="00954B35">
      <w:pPr>
        <w:pStyle w:val="ListParagraph"/>
        <w:numPr>
          <w:ilvl w:val="0"/>
          <w:numId w:val="32"/>
        </w:numPr>
      </w:pPr>
      <w:r w:rsidRPr="003A28F9">
        <w:t>Shipment of controlled physical items, such as scientific equipment, from the United States to a foreign country;</w:t>
      </w:r>
    </w:p>
    <w:p w:rsidR="00954B35" w:rsidRDefault="00954B35">
      <w:pPr>
        <w:pStyle w:val="ListParagraph"/>
        <w:numPr>
          <w:ilvl w:val="0"/>
          <w:numId w:val="32"/>
        </w:numPr>
      </w:pPr>
      <w:r w:rsidRPr="003A28F9">
        <w:t>Verbal, written, electronic, or visual disclosures of controlled scientific and technical information related to export controlled items to foreign nationals in the United States. Such a transfer is termed a "deemed export" and is regulated because the transfer is "deemed" to be to the country where the person is a resident or a citizen;</w:t>
      </w:r>
    </w:p>
    <w:p w:rsidR="00954B35" w:rsidRDefault="00954B35">
      <w:pPr>
        <w:pStyle w:val="ListParagraph"/>
        <w:numPr>
          <w:ilvl w:val="0"/>
          <w:numId w:val="32"/>
        </w:numPr>
      </w:pPr>
      <w:r w:rsidRPr="003A28F9">
        <w:t>Travel to certain sanctioned or embargoed countries for purposes of teaching or performing research.</w:t>
      </w:r>
    </w:p>
    <w:p w:rsidR="00954B35" w:rsidRDefault="00954B35" w:rsidP="003E74D1">
      <w:r w:rsidRPr="00211B4B">
        <w:t xml:space="preserve">Unfortunately, civil and criminal sanctions, including fines and/or prison sentences for individuals violating export control and embargo laws, are substantial, and apply to individual </w:t>
      </w:r>
      <w:r>
        <w:t xml:space="preserve">university personnel, </w:t>
      </w:r>
      <w:r w:rsidRPr="00211B4B">
        <w:t>as well as to the University</w:t>
      </w:r>
      <w:r>
        <w:t xml:space="preserve"> as an institution</w:t>
      </w:r>
      <w:r w:rsidRPr="00211B4B">
        <w:t xml:space="preserve">.  Therefore, it is important that </w:t>
      </w:r>
      <w:r>
        <w:t xml:space="preserve">all university personnel </w:t>
      </w:r>
      <w:r w:rsidRPr="00211B4B">
        <w:t>understand their obligations under these laws.</w:t>
      </w:r>
    </w:p>
    <w:p w:rsidR="00954B35" w:rsidRDefault="00954B35" w:rsidP="003E74D1">
      <w:pPr>
        <w:pStyle w:val="Heading2"/>
        <w:rPr>
          <w:szCs w:val="24"/>
        </w:rPr>
      </w:pPr>
      <w:bookmarkStart w:id="6" w:name="_Toc226797524"/>
      <w:r>
        <w:rPr>
          <w:szCs w:val="24"/>
        </w:rPr>
        <w:lastRenderedPageBreak/>
        <w:t>Who is</w:t>
      </w:r>
      <w:r w:rsidRPr="00387BAA">
        <w:rPr>
          <w:szCs w:val="24"/>
        </w:rPr>
        <w:t xml:space="preserve"> </w:t>
      </w:r>
      <w:r>
        <w:rPr>
          <w:szCs w:val="24"/>
        </w:rPr>
        <w:t>r</w:t>
      </w:r>
      <w:r w:rsidRPr="00387BAA">
        <w:rPr>
          <w:szCs w:val="24"/>
        </w:rPr>
        <w:t>esponsible for</w:t>
      </w:r>
      <w:r>
        <w:rPr>
          <w:szCs w:val="24"/>
        </w:rPr>
        <w:t xml:space="preserve"> r</w:t>
      </w:r>
      <w:r w:rsidRPr="00387BAA">
        <w:rPr>
          <w:szCs w:val="24"/>
        </w:rPr>
        <w:t>egulation</w:t>
      </w:r>
      <w:r>
        <w:rPr>
          <w:szCs w:val="24"/>
        </w:rPr>
        <w:t>?</w:t>
      </w:r>
      <w:bookmarkEnd w:id="6"/>
    </w:p>
    <w:p w:rsidR="00954B35" w:rsidRPr="00211B4B" w:rsidRDefault="00954B35" w:rsidP="003E74D1">
      <w:r w:rsidRPr="00211B4B">
        <w:t xml:space="preserve">The </w:t>
      </w:r>
      <w:r>
        <w:t xml:space="preserve">U.S. </w:t>
      </w:r>
      <w:r w:rsidRPr="00211B4B">
        <w:t xml:space="preserve">Department of State, </w:t>
      </w:r>
      <w:r>
        <w:t xml:space="preserve">U.S. </w:t>
      </w:r>
      <w:r w:rsidRPr="00211B4B">
        <w:t>Department of Commerce</w:t>
      </w:r>
      <w:r>
        <w:t>,</w:t>
      </w:r>
      <w:r w:rsidRPr="00211B4B">
        <w:t xml:space="preserve"> and the </w:t>
      </w:r>
      <w:r>
        <w:t xml:space="preserve">U.S. </w:t>
      </w:r>
      <w:r w:rsidRPr="00211B4B">
        <w:t xml:space="preserve">Department of Treasury have </w:t>
      </w:r>
      <w:r>
        <w:t xml:space="preserve">independently </w:t>
      </w:r>
      <w:r w:rsidRPr="00211B4B">
        <w:t>implemented regulations governing the export o</w:t>
      </w:r>
      <w:r>
        <w:t>f</w:t>
      </w:r>
      <w:r w:rsidRPr="00211B4B">
        <w:t xml:space="preserve"> technologies, information, and software</w:t>
      </w:r>
      <w:r>
        <w:t>,</w:t>
      </w:r>
      <w:r w:rsidRPr="00211B4B">
        <w:t xml:space="preserve"> as well as economic sanctions</w:t>
      </w:r>
      <w:r>
        <w:t xml:space="preserve"> for non-compliance</w:t>
      </w:r>
      <w:r w:rsidRPr="00211B4B">
        <w:t xml:space="preserve">.  There are two main Export Control Regulations that are applicable to the </w:t>
      </w:r>
      <w:r>
        <w:t>u</w:t>
      </w:r>
      <w:r w:rsidRPr="00211B4B">
        <w:t>niversity, the International Traffic in Arms Regulation (ITAR, 22CFR § 120-130) and the Export Administration Regulations (EAR, 15CFR § 730-774)</w:t>
      </w:r>
      <w:r w:rsidR="001C544B">
        <w:t>, whereas</w:t>
      </w:r>
      <w:r>
        <w:t xml:space="preserve"> economic and trade sanctions are promulgated by the Department of Treasury’s Office of Foreign Assets Control (OFAC, 31 CFR §500-599).</w:t>
      </w:r>
    </w:p>
    <w:p w:rsidR="00954B35" w:rsidRDefault="00954B35">
      <w:pPr>
        <w:pStyle w:val="Heading3"/>
        <w:ind w:left="360"/>
      </w:pPr>
      <w:bookmarkStart w:id="7" w:name="_Toc226797525"/>
      <w:r>
        <w:t>International Traffic in Arms R</w:t>
      </w:r>
      <w:r w:rsidRPr="00211B4B">
        <w:t>egulations (ITAR)</w:t>
      </w:r>
      <w:bookmarkEnd w:id="7"/>
    </w:p>
    <w:p w:rsidR="00954B35" w:rsidRPr="00211B4B" w:rsidRDefault="00954B35" w:rsidP="00056EDC">
      <w:pPr>
        <w:ind w:left="288"/>
      </w:pPr>
      <w:r w:rsidRPr="00211B4B">
        <w:t>22CFR § 120-130.  Administered by the U.S. Department of State (</w:t>
      </w:r>
      <w:hyperlink r:id="rId15" w:history="1">
        <w:r w:rsidRPr="00300484">
          <w:rPr>
            <w:rStyle w:val="Hyperlink"/>
          </w:rPr>
          <w:t>http://www.pmddtc.state.gov/regulations_laws/itar.html</w:t>
        </w:r>
      </w:hyperlink>
      <w:r w:rsidRPr="00211B4B">
        <w:t>).  The U.S. Munitions List is the list of ITAR controlled items</w:t>
      </w:r>
      <w:r>
        <w:t xml:space="preserve"> that fall under Export Control Regulations</w:t>
      </w:r>
      <w:r w:rsidRPr="00211B4B">
        <w:t xml:space="preserve">.  </w:t>
      </w:r>
      <w:r>
        <w:t>Any d</w:t>
      </w:r>
      <w:r w:rsidRPr="00211B4B">
        <w:t>efense articles, defense services, and related technical data are regulated under this list</w:t>
      </w:r>
      <w:r>
        <w:t xml:space="preserve">, where </w:t>
      </w:r>
      <w:r w:rsidRPr="00211B4B">
        <w:t>a license is required to export goods and tech</w:t>
      </w:r>
      <w:r>
        <w:t>nologies contained in this list, including deemed exports</w:t>
      </w:r>
      <w:r w:rsidRPr="00211B4B">
        <w:t xml:space="preserve">.  </w:t>
      </w:r>
    </w:p>
    <w:p w:rsidR="00954B35" w:rsidRDefault="00954B35">
      <w:pPr>
        <w:numPr>
          <w:ilvl w:val="0"/>
          <w:numId w:val="19"/>
        </w:numPr>
        <w:spacing w:after="0"/>
      </w:pPr>
      <w:r w:rsidRPr="00211B4B">
        <w:t>Category I – Firearms</w:t>
      </w:r>
    </w:p>
    <w:p w:rsidR="00954B35" w:rsidRDefault="00954B35">
      <w:pPr>
        <w:numPr>
          <w:ilvl w:val="0"/>
          <w:numId w:val="19"/>
        </w:numPr>
        <w:spacing w:after="0"/>
      </w:pPr>
      <w:r w:rsidRPr="00211B4B">
        <w:t>Category II – Artillery Projectors</w:t>
      </w:r>
    </w:p>
    <w:p w:rsidR="00954B35" w:rsidRDefault="00954B35">
      <w:pPr>
        <w:numPr>
          <w:ilvl w:val="0"/>
          <w:numId w:val="19"/>
        </w:numPr>
        <w:spacing w:after="0"/>
      </w:pPr>
      <w:r w:rsidRPr="00211B4B">
        <w:t>Category III – Ammunition</w:t>
      </w:r>
    </w:p>
    <w:p w:rsidR="00954B35" w:rsidRDefault="00954B35">
      <w:pPr>
        <w:numPr>
          <w:ilvl w:val="0"/>
          <w:numId w:val="19"/>
        </w:numPr>
        <w:spacing w:after="0"/>
      </w:pPr>
      <w:r w:rsidRPr="00211B4B">
        <w:t>Category IV – Launch Vehicles, Guided Missiles, Ballistic Missiles, Rockets, Torpedoes, Bombs and Mines</w:t>
      </w:r>
    </w:p>
    <w:p w:rsidR="00954B35" w:rsidRDefault="00954B35">
      <w:pPr>
        <w:numPr>
          <w:ilvl w:val="0"/>
          <w:numId w:val="19"/>
        </w:numPr>
        <w:spacing w:after="0"/>
      </w:pPr>
      <w:r w:rsidRPr="00211B4B">
        <w:t>Category V – Explosives, Propellants, Incendiary Agents and their constituents</w:t>
      </w:r>
    </w:p>
    <w:p w:rsidR="00954B35" w:rsidRDefault="00954B35">
      <w:pPr>
        <w:numPr>
          <w:ilvl w:val="0"/>
          <w:numId w:val="19"/>
        </w:numPr>
        <w:spacing w:after="0"/>
      </w:pPr>
      <w:r w:rsidRPr="00211B4B">
        <w:t>Category VI – Vessels of War and Special Naval Equipment</w:t>
      </w:r>
    </w:p>
    <w:p w:rsidR="00954B35" w:rsidRDefault="00954B35">
      <w:pPr>
        <w:numPr>
          <w:ilvl w:val="0"/>
          <w:numId w:val="19"/>
        </w:numPr>
        <w:spacing w:after="0"/>
      </w:pPr>
      <w:r w:rsidRPr="00211B4B">
        <w:t>Category VII – Tanks and Military Vehicles</w:t>
      </w:r>
    </w:p>
    <w:p w:rsidR="00954B35" w:rsidRDefault="00954B35">
      <w:pPr>
        <w:numPr>
          <w:ilvl w:val="0"/>
          <w:numId w:val="19"/>
        </w:numPr>
        <w:spacing w:after="0"/>
      </w:pPr>
      <w:r w:rsidRPr="00211B4B">
        <w:t>Category VIII – Aircraft and Associated Equipment</w:t>
      </w:r>
    </w:p>
    <w:p w:rsidR="00954B35" w:rsidRDefault="00954B35">
      <w:pPr>
        <w:numPr>
          <w:ilvl w:val="0"/>
          <w:numId w:val="19"/>
        </w:numPr>
        <w:spacing w:after="0"/>
      </w:pPr>
      <w:r w:rsidRPr="00211B4B">
        <w:t>Category IX – Military Training Equipment</w:t>
      </w:r>
    </w:p>
    <w:p w:rsidR="00954B35" w:rsidRDefault="00954B35">
      <w:pPr>
        <w:numPr>
          <w:ilvl w:val="0"/>
          <w:numId w:val="19"/>
        </w:numPr>
        <w:spacing w:after="0"/>
      </w:pPr>
      <w:r w:rsidRPr="00211B4B">
        <w:t>Category X – Protective Personnel Equipment</w:t>
      </w:r>
    </w:p>
    <w:p w:rsidR="00954B35" w:rsidRDefault="00954B35">
      <w:pPr>
        <w:numPr>
          <w:ilvl w:val="0"/>
          <w:numId w:val="19"/>
        </w:numPr>
        <w:spacing w:after="0"/>
      </w:pPr>
      <w:r w:rsidRPr="00211B4B">
        <w:t>Category XI – Military Electronics</w:t>
      </w:r>
    </w:p>
    <w:p w:rsidR="00954B35" w:rsidRDefault="00954B35">
      <w:pPr>
        <w:numPr>
          <w:ilvl w:val="0"/>
          <w:numId w:val="19"/>
        </w:numPr>
        <w:spacing w:after="0"/>
      </w:pPr>
      <w:r w:rsidRPr="00211B4B">
        <w:t>Category XII – Fire Control, Range Finder, Optical and Guidance and Control Equipment</w:t>
      </w:r>
    </w:p>
    <w:p w:rsidR="00954B35" w:rsidRDefault="00954B35">
      <w:pPr>
        <w:numPr>
          <w:ilvl w:val="0"/>
          <w:numId w:val="19"/>
        </w:numPr>
        <w:spacing w:after="0"/>
      </w:pPr>
      <w:r w:rsidRPr="00211B4B">
        <w:t>Category XIII – Auxiliary Military Equipment</w:t>
      </w:r>
    </w:p>
    <w:p w:rsidR="00954B35" w:rsidRDefault="00954B35">
      <w:pPr>
        <w:numPr>
          <w:ilvl w:val="0"/>
          <w:numId w:val="19"/>
        </w:numPr>
        <w:spacing w:after="0"/>
      </w:pPr>
      <w:r w:rsidRPr="00211B4B">
        <w:t>Category XIV – Toxicological Agents and Equipment and Radiological Equipment</w:t>
      </w:r>
    </w:p>
    <w:p w:rsidR="00954B35" w:rsidRDefault="00954B35">
      <w:pPr>
        <w:numPr>
          <w:ilvl w:val="0"/>
          <w:numId w:val="19"/>
        </w:numPr>
        <w:spacing w:after="0"/>
      </w:pPr>
      <w:r w:rsidRPr="00211B4B">
        <w:t>Category XV – Spacecraft Equipment and Associated Equipment</w:t>
      </w:r>
    </w:p>
    <w:p w:rsidR="00954B35" w:rsidRDefault="00954B35">
      <w:pPr>
        <w:numPr>
          <w:ilvl w:val="0"/>
          <w:numId w:val="19"/>
        </w:numPr>
        <w:spacing w:after="0"/>
      </w:pPr>
      <w:r w:rsidRPr="00211B4B">
        <w:t>Category XVI – Nuclear Weapons Design and Test Equipment</w:t>
      </w:r>
    </w:p>
    <w:p w:rsidR="00954B35" w:rsidRDefault="00954B35">
      <w:pPr>
        <w:numPr>
          <w:ilvl w:val="0"/>
          <w:numId w:val="19"/>
        </w:numPr>
        <w:spacing w:after="0"/>
      </w:pPr>
      <w:r w:rsidRPr="00211B4B">
        <w:t>Category XVII – Classified Articles, Technical Data and Defense Services not Otherwise Enumerated</w:t>
      </w:r>
    </w:p>
    <w:p w:rsidR="00954B35" w:rsidRDefault="00954B35">
      <w:pPr>
        <w:numPr>
          <w:ilvl w:val="0"/>
          <w:numId w:val="19"/>
        </w:numPr>
        <w:spacing w:after="0"/>
      </w:pPr>
      <w:r w:rsidRPr="00211B4B">
        <w:t>Category XVIII – Reserved</w:t>
      </w:r>
    </w:p>
    <w:p w:rsidR="00954B35" w:rsidRDefault="00954B35">
      <w:pPr>
        <w:numPr>
          <w:ilvl w:val="0"/>
          <w:numId w:val="19"/>
        </w:numPr>
        <w:spacing w:after="0"/>
      </w:pPr>
      <w:r w:rsidRPr="00211B4B">
        <w:t>Category XIX – Reserved</w:t>
      </w:r>
    </w:p>
    <w:p w:rsidR="00954B35" w:rsidRDefault="00954B35">
      <w:pPr>
        <w:numPr>
          <w:ilvl w:val="0"/>
          <w:numId w:val="19"/>
        </w:numPr>
        <w:spacing w:after="0"/>
      </w:pPr>
      <w:r w:rsidRPr="00211B4B">
        <w:t>Category XX – Submersible Vessels, Oceanographic and Associated Equipment</w:t>
      </w:r>
    </w:p>
    <w:p w:rsidR="00954B35" w:rsidRDefault="00954B35" w:rsidP="00056EDC">
      <w:pPr>
        <w:numPr>
          <w:ilvl w:val="0"/>
          <w:numId w:val="19"/>
        </w:numPr>
      </w:pPr>
      <w:r w:rsidRPr="00211B4B">
        <w:t>Category XXI – Miscellaneous Articles</w:t>
      </w:r>
    </w:p>
    <w:p w:rsidR="00954B35" w:rsidRPr="00211B4B" w:rsidRDefault="00954B35" w:rsidP="0057595D">
      <w:pPr>
        <w:pStyle w:val="Heading3"/>
        <w:ind w:left="360"/>
      </w:pPr>
      <w:bookmarkStart w:id="8" w:name="_Toc226797526"/>
      <w:r w:rsidRPr="00211B4B">
        <w:t>Export Administration Regulations (EAR)</w:t>
      </w:r>
      <w:bookmarkEnd w:id="8"/>
    </w:p>
    <w:p w:rsidR="00954B35" w:rsidRPr="00211B4B" w:rsidRDefault="00954B35" w:rsidP="003E74D1">
      <w:pPr>
        <w:ind w:left="288"/>
      </w:pPr>
      <w:r w:rsidRPr="00211B4B">
        <w:t>15CFR § 730-774.  Administered by the U.S. Department of Commerce Bureau of Industry and Security (BIS) (</w:t>
      </w:r>
      <w:hyperlink r:id="rId16" w:history="1">
        <w:r w:rsidRPr="00300484">
          <w:rPr>
            <w:rStyle w:val="Hyperlink"/>
          </w:rPr>
          <w:t>http://www.bis.doc.gov/index.htm</w:t>
        </w:r>
      </w:hyperlink>
      <w:r w:rsidRPr="00211B4B">
        <w:t>).  These regulations control the export of “dual-use” items,</w:t>
      </w:r>
      <w:r>
        <w:t xml:space="preserve"> those that have an commercial or non-military use and that also have the </w:t>
      </w:r>
      <w:r>
        <w:lastRenderedPageBreak/>
        <w:t>potential to be used in some way for defense-related purposes.  T</w:t>
      </w:r>
      <w:r w:rsidRPr="00211B4B">
        <w:t>he list of controlled items are contained in the Commerce Control List (CCL) published at 15CFR § 774, Supplement 1</w:t>
      </w:r>
      <w:r>
        <w:t>.</w:t>
      </w:r>
    </w:p>
    <w:p w:rsidR="00954B35" w:rsidRPr="00211B4B" w:rsidRDefault="00954B35" w:rsidP="003E74D1">
      <w:pPr>
        <w:ind w:left="288"/>
      </w:pPr>
      <w:r w:rsidRPr="00211B4B">
        <w:t xml:space="preserve">The CCL categorized controlled items as follows and a license is required to export goods and technologies contained in this list.  A license will be denied for </w:t>
      </w:r>
      <w:r>
        <w:t xml:space="preserve">any </w:t>
      </w:r>
      <w:r w:rsidRPr="00211B4B">
        <w:t>export</w:t>
      </w:r>
      <w:r>
        <w:t xml:space="preserve"> (including deemed exports)</w:t>
      </w:r>
      <w:r w:rsidRPr="00211B4B">
        <w:t xml:space="preserve"> to embargoed countries (e.g. Cuba, Iran, Iraq, Libya, North Korea, Sudan, and Syria).</w:t>
      </w:r>
    </w:p>
    <w:p w:rsidR="00954B35" w:rsidRDefault="00954B35">
      <w:pPr>
        <w:numPr>
          <w:ilvl w:val="0"/>
          <w:numId w:val="18"/>
        </w:numPr>
        <w:spacing w:after="0"/>
      </w:pPr>
      <w:r w:rsidRPr="00211B4B">
        <w:t>Category 0 -Nuclear Materials, Facilities &amp; Equipment (and Miscellaneous Items)</w:t>
      </w:r>
    </w:p>
    <w:p w:rsidR="00954B35" w:rsidRDefault="00954B35">
      <w:pPr>
        <w:numPr>
          <w:ilvl w:val="0"/>
          <w:numId w:val="18"/>
        </w:numPr>
        <w:spacing w:after="0"/>
      </w:pPr>
      <w:r w:rsidRPr="00211B4B">
        <w:t>Category 1 - Materials, Chemicals, Microorganisms and Toxins</w:t>
      </w:r>
    </w:p>
    <w:p w:rsidR="00954B35" w:rsidRDefault="00954B35">
      <w:pPr>
        <w:numPr>
          <w:ilvl w:val="0"/>
          <w:numId w:val="18"/>
        </w:numPr>
        <w:spacing w:after="0"/>
      </w:pPr>
      <w:r w:rsidRPr="00211B4B">
        <w:t>Category 2 - Materials Processing</w:t>
      </w:r>
    </w:p>
    <w:p w:rsidR="00954B35" w:rsidRDefault="00954B35">
      <w:pPr>
        <w:numPr>
          <w:ilvl w:val="0"/>
          <w:numId w:val="18"/>
        </w:numPr>
        <w:spacing w:after="0"/>
      </w:pPr>
      <w:r w:rsidRPr="00211B4B">
        <w:t>Category 3 - Electronic</w:t>
      </w:r>
    </w:p>
    <w:p w:rsidR="00954B35" w:rsidRDefault="00954B35">
      <w:pPr>
        <w:numPr>
          <w:ilvl w:val="0"/>
          <w:numId w:val="18"/>
        </w:numPr>
        <w:spacing w:after="0"/>
      </w:pPr>
      <w:r w:rsidRPr="00211B4B">
        <w:t>Category 4 - Computers</w:t>
      </w:r>
    </w:p>
    <w:p w:rsidR="00954B35" w:rsidRDefault="00954B35">
      <w:pPr>
        <w:numPr>
          <w:ilvl w:val="0"/>
          <w:numId w:val="18"/>
        </w:numPr>
        <w:spacing w:after="0"/>
      </w:pPr>
      <w:r w:rsidRPr="00211B4B">
        <w:t>Category 5 (Part 1 and Part 2) - Telecommunications and Information Security</w:t>
      </w:r>
    </w:p>
    <w:p w:rsidR="00954B35" w:rsidRDefault="00954B35">
      <w:pPr>
        <w:numPr>
          <w:ilvl w:val="0"/>
          <w:numId w:val="18"/>
        </w:numPr>
        <w:spacing w:after="0"/>
      </w:pPr>
      <w:r w:rsidRPr="00211B4B">
        <w:t>Category 6  - Sensors and Lasers</w:t>
      </w:r>
    </w:p>
    <w:p w:rsidR="00954B35" w:rsidRDefault="00954B35">
      <w:pPr>
        <w:numPr>
          <w:ilvl w:val="0"/>
          <w:numId w:val="18"/>
        </w:numPr>
        <w:spacing w:after="0"/>
      </w:pPr>
      <w:r w:rsidRPr="00211B4B">
        <w:t>Category 7 - Navigation and Avionics</w:t>
      </w:r>
    </w:p>
    <w:p w:rsidR="00954B35" w:rsidRDefault="00954B35">
      <w:pPr>
        <w:numPr>
          <w:ilvl w:val="0"/>
          <w:numId w:val="18"/>
        </w:numPr>
        <w:spacing w:after="0"/>
      </w:pPr>
      <w:r w:rsidRPr="00211B4B">
        <w:t>Category 8 - Marine</w:t>
      </w:r>
    </w:p>
    <w:p w:rsidR="00954B35" w:rsidRDefault="00954B35">
      <w:pPr>
        <w:numPr>
          <w:ilvl w:val="0"/>
          <w:numId w:val="18"/>
        </w:numPr>
        <w:spacing w:after="0"/>
      </w:pPr>
      <w:r w:rsidRPr="00211B4B">
        <w:t>Category 9 - Propulsion Systems, Space Vehicles and Related Equipment</w:t>
      </w:r>
    </w:p>
    <w:p w:rsidR="00954B35" w:rsidRPr="00211B4B" w:rsidRDefault="00954B35" w:rsidP="00153ACD">
      <w:pPr>
        <w:pStyle w:val="Heading3"/>
      </w:pPr>
      <w:bookmarkStart w:id="9" w:name="_Toc226797527"/>
      <w:r w:rsidRPr="00211B4B">
        <w:t>Department of Treasury’s Office of Foreign Assets Control (OFAC)</w:t>
      </w:r>
      <w:bookmarkEnd w:id="9"/>
    </w:p>
    <w:p w:rsidR="00954B35" w:rsidRDefault="00954B35">
      <w:pPr>
        <w:numPr>
          <w:ilvl w:val="0"/>
          <w:numId w:val="18"/>
        </w:numPr>
      </w:pPr>
      <w:r>
        <w:t>31 CFR §500-599. Administered by t</w:t>
      </w:r>
      <w:r w:rsidRPr="00211B4B">
        <w:t xml:space="preserve">he </w:t>
      </w:r>
      <w:r>
        <w:t>U.S. Department of Treasury Office of Foreign Assets Control</w:t>
      </w:r>
      <w:r w:rsidRPr="00211B4B">
        <w:t xml:space="preserve"> (</w:t>
      </w:r>
      <w:hyperlink r:id="rId17" w:history="1">
        <w:r w:rsidRPr="002B5031">
          <w:rPr>
            <w:rStyle w:val="Hyperlink"/>
          </w:rPr>
          <w:t>http://www.treas.gov/offices/enforcement/ofac/</w:t>
        </w:r>
      </w:hyperlink>
      <w:r w:rsidRPr="00211B4B">
        <w:t>)</w:t>
      </w:r>
      <w:r>
        <w:t>. The OFAC a</w:t>
      </w:r>
      <w:r w:rsidRPr="00211B4B">
        <w:t>dministers and enforces economic and trade sanctions based on U.S. foreign policy and national security goals</w:t>
      </w:r>
      <w:r>
        <w:t xml:space="preserve"> against targeted foreign countries and regimes, terrorists, international narcotics traffickers, those engaged in activities related to the proliferation of weapons of mass destruction, and other threats to the national security, foreign policy or economy of the United States. Many of the sanctions are based on United Nations and other international mandates, are multilateral in scope, and involve close cooperation with allied governments.</w:t>
      </w:r>
    </w:p>
    <w:p w:rsidR="00954B35" w:rsidRDefault="00954B35">
      <w:pPr>
        <w:numPr>
          <w:ilvl w:val="0"/>
          <w:numId w:val="18"/>
        </w:numPr>
        <w:spacing w:after="0"/>
      </w:pPr>
      <w:r>
        <w:t>Sanctions Programs (</w:t>
      </w:r>
      <w:r w:rsidRPr="001C3A5B">
        <w:t>Country and List-based</w:t>
      </w:r>
      <w:r>
        <w:t>) Include:</w:t>
      </w:r>
    </w:p>
    <w:p w:rsidR="00954B35" w:rsidRDefault="00954B35">
      <w:pPr>
        <w:numPr>
          <w:ilvl w:val="0"/>
          <w:numId w:val="18"/>
        </w:numPr>
        <w:spacing w:after="0"/>
      </w:pPr>
      <w:r w:rsidRPr="001C3A5B">
        <w:t>Specially Designated Nationals List (SDN List)</w:t>
      </w:r>
    </w:p>
    <w:p w:rsidR="00954B35" w:rsidRDefault="00954B35">
      <w:pPr>
        <w:numPr>
          <w:ilvl w:val="0"/>
          <w:numId w:val="18"/>
        </w:numPr>
        <w:spacing w:after="0"/>
      </w:pPr>
      <w:r w:rsidRPr="001C3A5B">
        <w:t>Anti-terrorism sanctions</w:t>
      </w:r>
    </w:p>
    <w:p w:rsidR="00954B35" w:rsidRDefault="00954B35">
      <w:pPr>
        <w:numPr>
          <w:ilvl w:val="0"/>
          <w:numId w:val="18"/>
        </w:numPr>
        <w:spacing w:after="0"/>
      </w:pPr>
      <w:r w:rsidRPr="001C3A5B">
        <w:t>Non-proliferation Sanctions</w:t>
      </w:r>
    </w:p>
    <w:p w:rsidR="00954B35" w:rsidRDefault="00954B35">
      <w:pPr>
        <w:numPr>
          <w:ilvl w:val="0"/>
          <w:numId w:val="18"/>
        </w:numPr>
        <w:spacing w:after="0"/>
      </w:pPr>
      <w:r w:rsidRPr="001C3A5B">
        <w:t>Narcotics Trafficking Sanctions</w:t>
      </w:r>
    </w:p>
    <w:p w:rsidR="00954B35" w:rsidRDefault="00954B35">
      <w:pPr>
        <w:numPr>
          <w:ilvl w:val="0"/>
          <w:numId w:val="18"/>
        </w:numPr>
        <w:spacing w:after="0"/>
      </w:pPr>
      <w:r w:rsidRPr="001C3A5B">
        <w:t>Cuba Sanctions</w:t>
      </w:r>
    </w:p>
    <w:p w:rsidR="00954B35" w:rsidRPr="00211B4B" w:rsidRDefault="00954B35" w:rsidP="00153ACD">
      <w:pPr>
        <w:pStyle w:val="Heading1"/>
        <w:rPr>
          <w:sz w:val="24"/>
        </w:rPr>
      </w:pPr>
      <w:r>
        <w:br w:type="page"/>
      </w:r>
      <w:bookmarkStart w:id="10" w:name="_Toc226797528"/>
      <w:r>
        <w:lastRenderedPageBreak/>
        <w:t>COMPLIANCE OVERSIGHT AND RESPONSIBILITIES</w:t>
      </w:r>
      <w:bookmarkEnd w:id="10"/>
    </w:p>
    <w:p w:rsidR="00954B35" w:rsidRPr="00211B4B" w:rsidRDefault="00954B35" w:rsidP="00153ACD">
      <w:pPr>
        <w:pStyle w:val="Heading2"/>
      </w:pPr>
      <w:bookmarkStart w:id="11" w:name="_Toc226797529"/>
      <w:r w:rsidRPr="00211B4B">
        <w:t>Responsible Officials</w:t>
      </w:r>
      <w:bookmarkEnd w:id="11"/>
    </w:p>
    <w:p w:rsidR="00954B35" w:rsidRPr="00211B4B" w:rsidRDefault="00954B35" w:rsidP="0037448A">
      <w:r>
        <w:t xml:space="preserve">The </w:t>
      </w:r>
      <w:r w:rsidRPr="00211B4B">
        <w:t xml:space="preserve">Office of Research Responsibility is responsible for </w:t>
      </w:r>
      <w:r>
        <w:t xml:space="preserve">the </w:t>
      </w:r>
      <w:r w:rsidRPr="00211B4B">
        <w:t xml:space="preserve">Export Control </w:t>
      </w:r>
      <w:r>
        <w:t xml:space="preserve">Program at UNL.  Under these responsibilities, Office of Research staff </w:t>
      </w:r>
      <w:r w:rsidRPr="00211B4B">
        <w:t>ha</w:t>
      </w:r>
      <w:r>
        <w:t>ve</w:t>
      </w:r>
      <w:r w:rsidRPr="00211B4B">
        <w:t xml:space="preserve"> the authority to (</w:t>
      </w:r>
      <w:r>
        <w:t>1</w:t>
      </w:r>
      <w:r w:rsidRPr="00211B4B">
        <w:t>) inquire into any aspect of a proposed export, temporary import</w:t>
      </w:r>
      <w:r>
        <w:t>,</w:t>
      </w:r>
      <w:r w:rsidRPr="00211B4B">
        <w:t xml:space="preserve"> or any other transaction within the scope of export control regulations</w:t>
      </w:r>
      <w:r>
        <w:t>,</w:t>
      </w:r>
      <w:r w:rsidRPr="00211B4B">
        <w:t xml:space="preserve"> (</w:t>
      </w:r>
      <w:r>
        <w:t>2</w:t>
      </w:r>
      <w:r w:rsidRPr="00211B4B">
        <w:t>) verify the legality of the transaction and the accuracy of any information to be submitted to a licensing or approval authority</w:t>
      </w:r>
      <w:r>
        <w:t xml:space="preserve"> and (3) </w:t>
      </w:r>
      <w:r w:rsidR="001C544B">
        <w:t>restrict access to</w:t>
      </w:r>
      <w:r>
        <w:t xml:space="preserve"> any and all funding, thereby halting any and all research efforts, for projects which are not in compliance with Export Control Regulations</w:t>
      </w:r>
      <w:r w:rsidRPr="00211B4B">
        <w:t>.</w:t>
      </w:r>
      <w:r>
        <w:t xml:space="preserve">  The responsible staff members for the Export Control Program are as follows.</w:t>
      </w:r>
    </w:p>
    <w:p w:rsidR="00954B35" w:rsidRDefault="00954B35">
      <w:pPr>
        <w:numPr>
          <w:ilvl w:val="0"/>
          <w:numId w:val="23"/>
        </w:numPr>
        <w:spacing w:after="0"/>
      </w:pPr>
      <w:r w:rsidRPr="00211B4B">
        <w:t>Kimberly Andrews Espy, Associate Vice Chancellor for Research</w:t>
      </w:r>
      <w:r>
        <w:t xml:space="preserve"> &amp; Institutional Official</w:t>
      </w:r>
    </w:p>
    <w:p w:rsidR="00954B35" w:rsidRDefault="00954B35">
      <w:pPr>
        <w:numPr>
          <w:ilvl w:val="0"/>
          <w:numId w:val="23"/>
        </w:numPr>
        <w:spacing w:after="0"/>
      </w:pPr>
      <w:r w:rsidRPr="00211B4B">
        <w:t>Don</w:t>
      </w:r>
      <w:r>
        <w:t>ald</w:t>
      </w:r>
      <w:r w:rsidRPr="00211B4B">
        <w:t xml:space="preserve"> Beermann, Director Institutional Animal Care Program and Research Compliance</w:t>
      </w:r>
    </w:p>
    <w:p w:rsidR="00954B35" w:rsidRDefault="00954B35" w:rsidP="00153ACD">
      <w:pPr>
        <w:numPr>
          <w:ilvl w:val="0"/>
          <w:numId w:val="23"/>
        </w:numPr>
      </w:pPr>
      <w:r w:rsidRPr="00211B4B">
        <w:t>Sara Conrad, Export Control and Laboratory Safety Specialist</w:t>
      </w:r>
    </w:p>
    <w:p w:rsidR="00954B35" w:rsidRPr="00211B4B" w:rsidRDefault="00954B35" w:rsidP="00153ACD">
      <w:pPr>
        <w:pStyle w:val="Heading2"/>
      </w:pPr>
      <w:bookmarkStart w:id="12" w:name="_Toc226797530"/>
      <w:r w:rsidRPr="00211B4B">
        <w:t xml:space="preserve">UNL Export Control </w:t>
      </w:r>
      <w:r>
        <w:t>Program</w:t>
      </w:r>
      <w:r w:rsidRPr="00211B4B">
        <w:t xml:space="preserve"> </w:t>
      </w:r>
      <w:r>
        <w:t>Responsibilities:</w:t>
      </w:r>
      <w:bookmarkEnd w:id="12"/>
    </w:p>
    <w:p w:rsidR="00954B35" w:rsidRDefault="00954B35" w:rsidP="0057595D">
      <w:pPr>
        <w:pStyle w:val="Heading3"/>
      </w:pPr>
      <w:bookmarkStart w:id="13" w:name="_Toc226797531"/>
      <w:r>
        <w:t>Project evaluation and license determination process</w:t>
      </w:r>
      <w:bookmarkEnd w:id="13"/>
    </w:p>
    <w:p w:rsidR="00954B35" w:rsidRPr="00211B4B" w:rsidRDefault="00954B35" w:rsidP="0037448A">
      <w:pPr>
        <w:ind w:left="288"/>
      </w:pPr>
      <w:r>
        <w:t xml:space="preserve">The </w:t>
      </w:r>
      <w:r w:rsidRPr="00211B4B">
        <w:t xml:space="preserve">UNL Export Control </w:t>
      </w:r>
      <w:r>
        <w:t xml:space="preserve">Program staff have the sole authority to </w:t>
      </w:r>
      <w:r w:rsidR="00054142">
        <w:t>complete and submit applications, and obtain</w:t>
      </w:r>
      <w:r w:rsidRPr="00211B4B">
        <w:t xml:space="preserve"> </w:t>
      </w:r>
      <w:r>
        <w:t xml:space="preserve">export control </w:t>
      </w:r>
      <w:r w:rsidRPr="00211B4B">
        <w:t>licenses</w:t>
      </w:r>
      <w:r>
        <w:t xml:space="preserve"> for university personnel.  Please note that the licensing process is arduous and time-consuming.  </w:t>
      </w:r>
      <w:r w:rsidRPr="00211B4B">
        <w:t xml:space="preserve">Researchers </w:t>
      </w:r>
      <w:r>
        <w:t>are</w:t>
      </w:r>
      <w:r w:rsidRPr="00211B4B">
        <w:t xml:space="preserve"> advised that it could take up to four months to obtain a license for each foreign national and that a </w:t>
      </w:r>
      <w:r>
        <w:t xml:space="preserve">separate </w:t>
      </w:r>
      <w:r w:rsidRPr="00211B4B">
        <w:t xml:space="preserve">license </w:t>
      </w:r>
      <w:r>
        <w:t>must</w:t>
      </w:r>
      <w:r w:rsidRPr="00211B4B">
        <w:t xml:space="preserve"> be obtained for each project </w:t>
      </w:r>
      <w:r>
        <w:t>on which</w:t>
      </w:r>
      <w:r w:rsidRPr="00211B4B">
        <w:t xml:space="preserve"> each foreign national is workin</w:t>
      </w:r>
      <w:r>
        <w:t>g</w:t>
      </w:r>
      <w:r w:rsidRPr="00211B4B">
        <w:t>.</w:t>
      </w:r>
      <w:r w:rsidR="004415AB">
        <w:t xml:space="preserve"> </w:t>
      </w:r>
      <w:r w:rsidR="00054142">
        <w:t xml:space="preserve">Therefore, </w:t>
      </w:r>
      <w:r w:rsidR="00054142" w:rsidRPr="00211B4B">
        <w:t xml:space="preserve">appropriate time must be allowed to obtain </w:t>
      </w:r>
      <w:r w:rsidR="00054142">
        <w:t xml:space="preserve">a </w:t>
      </w:r>
      <w:r w:rsidR="00054142" w:rsidRPr="00211B4B">
        <w:t>license prior to initiating</w:t>
      </w:r>
      <w:r w:rsidR="00054142">
        <w:t xml:space="preserve"> ANY</w:t>
      </w:r>
      <w:r w:rsidR="00054142" w:rsidRPr="00211B4B">
        <w:t xml:space="preserve"> </w:t>
      </w:r>
      <w:r w:rsidR="00054142">
        <w:t xml:space="preserve">project </w:t>
      </w:r>
      <w:r w:rsidR="00054142" w:rsidRPr="00211B4B">
        <w:t xml:space="preserve">work.  </w:t>
      </w:r>
      <w:r w:rsidR="004415AB" w:rsidRPr="004415AB">
        <w:t>It is strongly recommended that the principal investigator coordinates with the Office of Sponsored Programs and the Export Control Program staff to ensure that license application</w:t>
      </w:r>
      <w:r w:rsidR="00054142">
        <w:t xml:space="preserve"> process is </w:t>
      </w:r>
      <w:r w:rsidR="004415AB" w:rsidRPr="004415AB">
        <w:t>begun prior to the proposal submission to ensure that the monies are able to be released upon receipt.</w:t>
      </w:r>
      <w:r w:rsidRPr="00211B4B">
        <w:t xml:space="preserve"> </w:t>
      </w:r>
    </w:p>
    <w:p w:rsidR="00954B35" w:rsidRDefault="00954B35" w:rsidP="00153ACD">
      <w:pPr>
        <w:pStyle w:val="Heading3"/>
      </w:pPr>
      <w:bookmarkStart w:id="14" w:name="_Toc226797532"/>
      <w:r>
        <w:t>Technology Control Plan</w:t>
      </w:r>
      <w:bookmarkEnd w:id="14"/>
    </w:p>
    <w:p w:rsidR="00954B35" w:rsidRDefault="00954B35" w:rsidP="0037448A">
      <w:r>
        <w:t xml:space="preserve">The </w:t>
      </w:r>
      <w:r w:rsidRPr="00211B4B">
        <w:t xml:space="preserve">UNL Export Control </w:t>
      </w:r>
      <w:r>
        <w:t>program staff have created a Technology Control Plan</w:t>
      </w:r>
      <w:r w:rsidR="00054142">
        <w:t xml:space="preserve"> (TCP)</w:t>
      </w:r>
      <w:r>
        <w:t xml:space="preserve"> </w:t>
      </w:r>
      <w:r w:rsidR="00054142">
        <w:t xml:space="preserve">template </w:t>
      </w:r>
      <w:r>
        <w:t xml:space="preserve">and will work with the Principal Investigator(s) and their staff to create a customized plan that will detail the methods in which the access to the Export Control Regulated technology, equipment, data, etc. will be </w:t>
      </w:r>
      <w:r w:rsidR="00054142">
        <w:t>managed, enforced, and recorded. This TCP</w:t>
      </w:r>
      <w:r w:rsidR="008159BE">
        <w:t xml:space="preserve"> will be followed </w:t>
      </w:r>
      <w:r w:rsidR="008510C7">
        <w:t>expressly when</w:t>
      </w:r>
      <w:r w:rsidR="008159BE">
        <w:t xml:space="preserve"> the PI and project staff conduct the project work.</w:t>
      </w:r>
      <w:r w:rsidR="007B6B23">
        <w:t xml:space="preserve"> This Technology Control Plan must be in place for all research efforts subject to export control regulations, </w:t>
      </w:r>
      <w:r w:rsidR="00545FC1">
        <w:t>regardless of involvement of</w:t>
      </w:r>
      <w:r w:rsidR="007B6B23">
        <w:t xml:space="preserve"> foreign persons </w:t>
      </w:r>
      <w:r w:rsidR="00545FC1">
        <w:t xml:space="preserve">in </w:t>
      </w:r>
      <w:r w:rsidR="007B6B23">
        <w:t>conducting the research.</w:t>
      </w:r>
    </w:p>
    <w:p w:rsidR="00D66A8D" w:rsidRDefault="00D66A8D" w:rsidP="00D66A8D">
      <w:pPr>
        <w:pStyle w:val="Heading3"/>
      </w:pPr>
      <w:bookmarkStart w:id="15" w:name="_Toc226797533"/>
      <w:r>
        <w:t>Willful Non-compliance</w:t>
      </w:r>
      <w:bookmarkEnd w:id="15"/>
    </w:p>
    <w:p w:rsidR="00D66A8D" w:rsidRPr="00D66A8D" w:rsidRDefault="00D66A8D" w:rsidP="00D66A8D">
      <w:r>
        <w:t>The UNL Export Control program staff are obligated to report those individuals who are willfully in non-compliance with the export control regulations.</w:t>
      </w:r>
    </w:p>
    <w:p w:rsidR="00954B35" w:rsidRDefault="00954B35" w:rsidP="0057595D">
      <w:pPr>
        <w:pStyle w:val="Heading3"/>
      </w:pPr>
      <w:bookmarkStart w:id="16" w:name="_Toc226797534"/>
      <w:r w:rsidRPr="00211B4B">
        <w:t>Internal Reviews/Laboratory Inspections</w:t>
      </w:r>
      <w:bookmarkEnd w:id="16"/>
    </w:p>
    <w:p w:rsidR="00954B35" w:rsidRDefault="00954B35">
      <w:r>
        <w:t>Include:</w:t>
      </w:r>
    </w:p>
    <w:p w:rsidR="00954B35" w:rsidRDefault="00954B35">
      <w:pPr>
        <w:numPr>
          <w:ilvl w:val="0"/>
          <w:numId w:val="24"/>
        </w:numPr>
        <w:spacing w:after="0"/>
      </w:pPr>
      <w:r w:rsidRPr="00211B4B">
        <w:lastRenderedPageBreak/>
        <w:t>Laboratory inspection</w:t>
      </w:r>
    </w:p>
    <w:p w:rsidR="00954B35" w:rsidRDefault="00954B35">
      <w:pPr>
        <w:numPr>
          <w:ilvl w:val="0"/>
          <w:numId w:val="24"/>
        </w:numPr>
        <w:spacing w:after="0"/>
      </w:pPr>
      <w:r w:rsidRPr="00211B4B">
        <w:t>System Review</w:t>
      </w:r>
      <w:r>
        <w:t>, including but not limited to access, security, information technology, staffing</w:t>
      </w:r>
    </w:p>
    <w:p w:rsidR="00954B35" w:rsidRDefault="00954B35">
      <w:pPr>
        <w:numPr>
          <w:ilvl w:val="0"/>
          <w:numId w:val="24"/>
        </w:numPr>
        <w:spacing w:after="0"/>
      </w:pPr>
      <w:r w:rsidRPr="00211B4B">
        <w:t>Record keeping system</w:t>
      </w:r>
    </w:p>
    <w:p w:rsidR="00954B35" w:rsidRDefault="00954B35">
      <w:pPr>
        <w:numPr>
          <w:ilvl w:val="0"/>
          <w:numId w:val="24"/>
        </w:numPr>
        <w:spacing w:after="0"/>
      </w:pPr>
      <w:r w:rsidRPr="00211B4B">
        <w:t>Awareness and training programs</w:t>
      </w:r>
    </w:p>
    <w:p w:rsidR="00954B35" w:rsidRDefault="00954B35" w:rsidP="00153ACD">
      <w:pPr>
        <w:numPr>
          <w:ilvl w:val="0"/>
          <w:numId w:val="24"/>
        </w:numPr>
      </w:pPr>
      <w:r w:rsidRPr="00211B4B">
        <w:t>Reasonable Export Control Compliance</w:t>
      </w:r>
    </w:p>
    <w:p w:rsidR="00954B35" w:rsidRDefault="00954B35" w:rsidP="00623774">
      <w:pPr>
        <w:pStyle w:val="Heading3"/>
      </w:pPr>
      <w:bookmarkStart w:id="17" w:name="_Toc226797535"/>
      <w:r>
        <w:t>Screening</w:t>
      </w:r>
      <w:bookmarkEnd w:id="17"/>
    </w:p>
    <w:p w:rsidR="00954B35" w:rsidRDefault="00954B35" w:rsidP="00623774">
      <w:r>
        <w:t>UNL employs the Visual Compliance web service. The Visual Compliance export control web service screens many U.S. government lists, including</w:t>
      </w:r>
      <w:r w:rsidR="008159BE">
        <w:t xml:space="preserve"> but not limited to</w:t>
      </w:r>
      <w:r>
        <w:t>:</w:t>
      </w:r>
    </w:p>
    <w:p w:rsidR="00954B35" w:rsidRDefault="00954B35" w:rsidP="00623774">
      <w:r>
        <w:t>Department of Commerce Bureau of Industry and Security (BIS) Denied Persons</w:t>
      </w:r>
    </w:p>
    <w:p w:rsidR="00954B35" w:rsidRDefault="00954B35" w:rsidP="00623774">
      <w:r>
        <w:t>List</w:t>
      </w:r>
    </w:p>
    <w:p w:rsidR="00954B35" w:rsidRDefault="00954B35" w:rsidP="00623774">
      <w:pPr>
        <w:pStyle w:val="ListParagraph"/>
        <w:numPr>
          <w:ilvl w:val="0"/>
          <w:numId w:val="33"/>
        </w:numPr>
      </w:pPr>
      <w:r>
        <w:t>Department of Commerce BIS Entity List</w:t>
      </w:r>
    </w:p>
    <w:p w:rsidR="00954B35" w:rsidRDefault="00954B35" w:rsidP="00623774">
      <w:pPr>
        <w:pStyle w:val="ListParagraph"/>
        <w:numPr>
          <w:ilvl w:val="0"/>
          <w:numId w:val="33"/>
        </w:numPr>
      </w:pPr>
      <w:r>
        <w:t>Department of Commerce BIS Unverified List</w:t>
      </w:r>
    </w:p>
    <w:p w:rsidR="00954B35" w:rsidRDefault="00954B35" w:rsidP="00623774">
      <w:pPr>
        <w:pStyle w:val="ListParagraph"/>
        <w:numPr>
          <w:ilvl w:val="0"/>
          <w:numId w:val="33"/>
        </w:numPr>
      </w:pPr>
      <w:r>
        <w:t>Department of State Arms Export Control Act Debarred Parties</w:t>
      </w:r>
    </w:p>
    <w:p w:rsidR="00954B35" w:rsidRDefault="00954B35" w:rsidP="00623774">
      <w:pPr>
        <w:pStyle w:val="ListParagraph"/>
        <w:numPr>
          <w:ilvl w:val="0"/>
          <w:numId w:val="33"/>
        </w:numPr>
      </w:pPr>
      <w:r>
        <w:t>Department of State Designated Terrorist Organizations</w:t>
      </w:r>
    </w:p>
    <w:p w:rsidR="00954B35" w:rsidRDefault="00954B35" w:rsidP="00623774">
      <w:pPr>
        <w:pStyle w:val="ListParagraph"/>
        <w:numPr>
          <w:ilvl w:val="0"/>
          <w:numId w:val="33"/>
        </w:numPr>
      </w:pPr>
      <w:r>
        <w:t>Department of State Terrorist Exclusion List (TEL)</w:t>
      </w:r>
    </w:p>
    <w:p w:rsidR="00954B35" w:rsidRDefault="00954B35" w:rsidP="00623774">
      <w:pPr>
        <w:pStyle w:val="ListParagraph"/>
        <w:numPr>
          <w:ilvl w:val="0"/>
          <w:numId w:val="33"/>
        </w:numPr>
      </w:pPr>
      <w:r>
        <w:t>Department of State Nonproliferation Orders: Missile Sanctions, Lethal Military Equipment Sanctions, Chemical and Biological Weapons Sanctions, Nuclear Sanctions</w:t>
      </w:r>
    </w:p>
    <w:p w:rsidR="00954B35" w:rsidRDefault="00954B35" w:rsidP="00623774">
      <w:pPr>
        <w:pStyle w:val="ListParagraph"/>
        <w:numPr>
          <w:ilvl w:val="0"/>
          <w:numId w:val="33"/>
        </w:numPr>
      </w:pPr>
      <w:r>
        <w:t>Department of State International Traffic In Arms Regulations (ITAR) Munitions Export Orders</w:t>
      </w:r>
    </w:p>
    <w:p w:rsidR="00954B35" w:rsidRDefault="00954B35" w:rsidP="00623774">
      <w:pPr>
        <w:pStyle w:val="ListParagraph"/>
        <w:numPr>
          <w:ilvl w:val="0"/>
          <w:numId w:val="33"/>
        </w:numPr>
      </w:pPr>
      <w:r>
        <w:t>Department of Treasury Specially Designated Nationals and Blocked Persons, including Cuba and Merchant Vessels, Iran, Iraq and Merchant Vessels, Sudan Blocked Vessels</w:t>
      </w:r>
    </w:p>
    <w:p w:rsidR="002274F3" w:rsidRDefault="00954B35">
      <w:pPr>
        <w:pStyle w:val="ListParagraph"/>
        <w:numPr>
          <w:ilvl w:val="0"/>
          <w:numId w:val="33"/>
        </w:numPr>
      </w:pPr>
      <w:r>
        <w:t>Department of Treasury Specially Designated Terrorist Organizations and Individuals</w:t>
      </w:r>
    </w:p>
    <w:p w:rsidR="00954B35" w:rsidRDefault="00954B35" w:rsidP="00623774">
      <w:pPr>
        <w:pStyle w:val="ListParagraph"/>
        <w:numPr>
          <w:ilvl w:val="0"/>
          <w:numId w:val="33"/>
        </w:numPr>
      </w:pPr>
      <w:r>
        <w:t>Department of Treasury Specially Designated Narcotic Traffickers and Narcotics Kingpins</w:t>
      </w:r>
    </w:p>
    <w:p w:rsidR="00954B35" w:rsidRDefault="00954B35" w:rsidP="00623774">
      <w:pPr>
        <w:pStyle w:val="ListParagraph"/>
        <w:numPr>
          <w:ilvl w:val="0"/>
          <w:numId w:val="33"/>
        </w:numPr>
      </w:pPr>
      <w:r>
        <w:t>Department of Treasury Foreign Narcotics Kingpins</w:t>
      </w:r>
    </w:p>
    <w:p w:rsidR="00954B35" w:rsidRDefault="00954B35" w:rsidP="00623774">
      <w:pPr>
        <w:pStyle w:val="ListParagraph"/>
        <w:numPr>
          <w:ilvl w:val="0"/>
          <w:numId w:val="33"/>
        </w:numPr>
      </w:pPr>
      <w:r>
        <w:t>Department of Treasury Foreign Persons Designated Under the Weapons of Mass Destruction (WMD) Trade Control Regulations</w:t>
      </w:r>
    </w:p>
    <w:p w:rsidR="00954B35" w:rsidRDefault="00954B35" w:rsidP="00623774">
      <w:pPr>
        <w:pStyle w:val="ListParagraph"/>
        <w:numPr>
          <w:ilvl w:val="0"/>
          <w:numId w:val="33"/>
        </w:numPr>
      </w:pPr>
      <w:r>
        <w:t>U.S. Federal Register General Orders</w:t>
      </w:r>
    </w:p>
    <w:p w:rsidR="00954B35" w:rsidRDefault="00954B35" w:rsidP="00623774">
      <w:r>
        <w:t>Optionally, U.S. federal procurement program exclusion and medical program exclusion lists can be scanned by Visual Compliance software simultaneously.</w:t>
      </w:r>
    </w:p>
    <w:p w:rsidR="00954B35" w:rsidRDefault="00954B35" w:rsidP="00623774">
      <w:pPr>
        <w:pStyle w:val="ListParagraph"/>
        <w:numPr>
          <w:ilvl w:val="0"/>
          <w:numId w:val="34"/>
        </w:numPr>
      </w:pPr>
      <w:r>
        <w:t>U.S. General Services Administration (GSA) List of Parties Excluded from Federal Procurement Programs</w:t>
      </w:r>
    </w:p>
    <w:p w:rsidR="00954B35" w:rsidRDefault="00954B35" w:rsidP="00623774">
      <w:pPr>
        <w:pStyle w:val="ListParagraph"/>
        <w:numPr>
          <w:ilvl w:val="0"/>
          <w:numId w:val="34"/>
        </w:numPr>
      </w:pPr>
      <w:r>
        <w:t>U.S. General Services Administration (GSA) List of Parties Excluded from Federal Nonprocurement Programs</w:t>
      </w:r>
    </w:p>
    <w:p w:rsidR="00954B35" w:rsidRDefault="00954B35" w:rsidP="00623774">
      <w:pPr>
        <w:pStyle w:val="ListParagraph"/>
        <w:numPr>
          <w:ilvl w:val="0"/>
          <w:numId w:val="34"/>
        </w:numPr>
      </w:pPr>
      <w:r>
        <w:lastRenderedPageBreak/>
        <w:t>U.S. General Services Administration (GSA) List of Parties Excluded from Federal Reciprocal Programs</w:t>
      </w:r>
    </w:p>
    <w:p w:rsidR="00954B35" w:rsidRDefault="00954B35" w:rsidP="00623774">
      <w:pPr>
        <w:pStyle w:val="ListParagraph"/>
        <w:numPr>
          <w:ilvl w:val="0"/>
          <w:numId w:val="34"/>
        </w:numPr>
      </w:pPr>
      <w:r>
        <w:t>U.S. Office of the Inspector General List of Individuals/Entities Excluded from Federal Health and Medicare Programs</w:t>
      </w:r>
    </w:p>
    <w:p w:rsidR="00954B35" w:rsidRDefault="00954B35" w:rsidP="00623774">
      <w:r>
        <w:t>Domestic</w:t>
      </w:r>
    </w:p>
    <w:p w:rsidR="00954B35" w:rsidRDefault="00954B35" w:rsidP="00623774">
      <w:pPr>
        <w:pStyle w:val="ListParagraph"/>
        <w:numPr>
          <w:ilvl w:val="0"/>
          <w:numId w:val="35"/>
        </w:numPr>
      </w:pPr>
      <w:r>
        <w:t>Specially Designated Nationals and Blocked Persons (OFAC)</w:t>
      </w:r>
    </w:p>
    <w:p w:rsidR="00954B35" w:rsidRDefault="00954B35" w:rsidP="00623774">
      <w:pPr>
        <w:pStyle w:val="ListParagraph"/>
        <w:numPr>
          <w:ilvl w:val="0"/>
          <w:numId w:val="35"/>
        </w:numPr>
      </w:pPr>
      <w:r>
        <w:t>Federal Bureau of Investigation (FBI) Wanted Fugitives</w:t>
      </w:r>
    </w:p>
    <w:p w:rsidR="00954B35" w:rsidRDefault="00954B35" w:rsidP="00623774">
      <w:pPr>
        <w:pStyle w:val="ListParagraph"/>
        <w:numPr>
          <w:ilvl w:val="0"/>
          <w:numId w:val="35"/>
        </w:numPr>
      </w:pPr>
      <w:r>
        <w:t>FBI Ten Most Wanted Fugitives</w:t>
      </w:r>
    </w:p>
    <w:p w:rsidR="00954B35" w:rsidRDefault="00954B35" w:rsidP="00623774">
      <w:pPr>
        <w:pStyle w:val="ListParagraph"/>
        <w:numPr>
          <w:ilvl w:val="0"/>
          <w:numId w:val="35"/>
        </w:numPr>
      </w:pPr>
      <w:r>
        <w:t>FBI Most Wanted Terrorists</w:t>
      </w:r>
    </w:p>
    <w:p w:rsidR="00954B35" w:rsidRDefault="00954B35" w:rsidP="00623774">
      <w:pPr>
        <w:pStyle w:val="ListParagraph"/>
        <w:numPr>
          <w:ilvl w:val="0"/>
          <w:numId w:val="35"/>
        </w:numPr>
      </w:pPr>
      <w:r>
        <w:t>FBI Hijack Suspects</w:t>
      </w:r>
    </w:p>
    <w:p w:rsidR="00954B35" w:rsidRDefault="00954B35" w:rsidP="00623774">
      <w:pPr>
        <w:pStyle w:val="ListParagraph"/>
        <w:numPr>
          <w:ilvl w:val="0"/>
          <w:numId w:val="35"/>
        </w:numPr>
      </w:pPr>
      <w:r>
        <w:t>FBI Seeking Information</w:t>
      </w:r>
    </w:p>
    <w:p w:rsidR="00954B35" w:rsidRDefault="00954B35" w:rsidP="00623774">
      <w:pPr>
        <w:pStyle w:val="ListParagraph"/>
        <w:numPr>
          <w:ilvl w:val="0"/>
          <w:numId w:val="35"/>
        </w:numPr>
      </w:pPr>
      <w:r>
        <w:t>Food and Drug Administration – Clinical Investigators</w:t>
      </w:r>
    </w:p>
    <w:p w:rsidR="00954B35" w:rsidRDefault="00954B35" w:rsidP="00623774">
      <w:pPr>
        <w:pStyle w:val="ListParagraph"/>
        <w:numPr>
          <w:ilvl w:val="0"/>
          <w:numId w:val="35"/>
        </w:numPr>
      </w:pPr>
      <w:r>
        <w:t>Food and Drug Administration – Debarment List</w:t>
      </w:r>
    </w:p>
    <w:p w:rsidR="00954B35" w:rsidRDefault="00954B35" w:rsidP="00623774">
      <w:pPr>
        <w:pStyle w:val="ListParagraph"/>
        <w:numPr>
          <w:ilvl w:val="0"/>
          <w:numId w:val="35"/>
        </w:numPr>
      </w:pPr>
      <w:r>
        <w:t>Food and Drug Administration – Disqualified and Restricted</w:t>
      </w:r>
    </w:p>
    <w:p w:rsidR="00954B35" w:rsidRDefault="00954B35" w:rsidP="00623774">
      <w:pPr>
        <w:pStyle w:val="ListParagraph"/>
        <w:numPr>
          <w:ilvl w:val="0"/>
          <w:numId w:val="35"/>
        </w:numPr>
      </w:pPr>
      <w:r>
        <w:t>Department of Homeland Security Most Wanted Fugitive Criminal Aliens</w:t>
      </w:r>
    </w:p>
    <w:p w:rsidR="00954B35" w:rsidRDefault="00954B35" w:rsidP="00623774">
      <w:pPr>
        <w:pStyle w:val="ListParagraph"/>
        <w:numPr>
          <w:ilvl w:val="0"/>
          <w:numId w:val="35"/>
        </w:numPr>
      </w:pPr>
      <w:r>
        <w:t>Department of Homeland Security Most Wanted Most Wanted Human Smugglers</w:t>
      </w:r>
    </w:p>
    <w:p w:rsidR="00954B35" w:rsidRDefault="00954B35" w:rsidP="00623774">
      <w:pPr>
        <w:pStyle w:val="ListParagraph"/>
        <w:numPr>
          <w:ilvl w:val="0"/>
          <w:numId w:val="35"/>
        </w:numPr>
      </w:pPr>
      <w:r>
        <w:t>U.S. Marshals Service – Top 15 Most Wanted</w:t>
      </w:r>
    </w:p>
    <w:p w:rsidR="00954B35" w:rsidRDefault="00954B35" w:rsidP="00623774">
      <w:pPr>
        <w:pStyle w:val="ListParagraph"/>
        <w:numPr>
          <w:ilvl w:val="0"/>
          <w:numId w:val="35"/>
        </w:numPr>
      </w:pPr>
      <w:r>
        <w:t>U.S. Marshals Service – Major Fugitive Cases</w:t>
      </w:r>
    </w:p>
    <w:p w:rsidR="00954B35" w:rsidRDefault="00954B35" w:rsidP="00623774">
      <w:pPr>
        <w:pStyle w:val="ListParagraph"/>
        <w:numPr>
          <w:ilvl w:val="0"/>
          <w:numId w:val="35"/>
        </w:numPr>
      </w:pPr>
      <w:r>
        <w:t>U.S. Drug Enforcement Administration – Major International Fugitives</w:t>
      </w:r>
    </w:p>
    <w:p w:rsidR="00954B35" w:rsidRDefault="00954B35" w:rsidP="00623774">
      <w:pPr>
        <w:pStyle w:val="ListParagraph"/>
        <w:numPr>
          <w:ilvl w:val="0"/>
          <w:numId w:val="35"/>
        </w:numPr>
      </w:pPr>
      <w:r>
        <w:t>U.S. Central Command Iraqi SS Most Wanted</w:t>
      </w:r>
    </w:p>
    <w:p w:rsidR="00954B35" w:rsidRDefault="00954B35" w:rsidP="00623774">
      <w:pPr>
        <w:pStyle w:val="ListParagraph"/>
        <w:numPr>
          <w:ilvl w:val="0"/>
          <w:numId w:val="35"/>
        </w:numPr>
      </w:pPr>
      <w:r>
        <w:t>Immigration and Customs Enforcement Most Wanted</w:t>
      </w:r>
    </w:p>
    <w:p w:rsidR="00954B35" w:rsidRDefault="00954B35" w:rsidP="00623774">
      <w:pPr>
        <w:pStyle w:val="ListParagraph"/>
        <w:numPr>
          <w:ilvl w:val="0"/>
          <w:numId w:val="35"/>
        </w:numPr>
      </w:pPr>
      <w:r>
        <w:t>Office of Research Integrity PHS Administrative Actions</w:t>
      </w:r>
    </w:p>
    <w:p w:rsidR="00954B35" w:rsidRDefault="00954B35" w:rsidP="00623774">
      <w:pPr>
        <w:pStyle w:val="ListParagraph"/>
        <w:numPr>
          <w:ilvl w:val="0"/>
          <w:numId w:val="35"/>
        </w:numPr>
      </w:pPr>
      <w:r>
        <w:t>U.S. Postal Inspection Service – Most Wanted</w:t>
      </w:r>
    </w:p>
    <w:p w:rsidR="00954B35" w:rsidRDefault="00954B35" w:rsidP="00623774">
      <w:pPr>
        <w:pStyle w:val="ListParagraph"/>
        <w:numPr>
          <w:ilvl w:val="0"/>
          <w:numId w:val="35"/>
        </w:numPr>
      </w:pPr>
      <w:r>
        <w:t>U.S. Secret Service – Most Wanted</w:t>
      </w:r>
    </w:p>
    <w:p w:rsidR="00954B35" w:rsidRDefault="00954B35" w:rsidP="00623774">
      <w:pPr>
        <w:pStyle w:val="ListParagraph"/>
        <w:numPr>
          <w:ilvl w:val="0"/>
          <w:numId w:val="35"/>
        </w:numPr>
      </w:pPr>
      <w:r>
        <w:t>Bureau of Alcohol, Tobacco, Firearms, and Explosives Most Wanted 11</w:t>
      </w:r>
    </w:p>
    <w:p w:rsidR="00954B35" w:rsidRDefault="00954B35" w:rsidP="00623774">
      <w:pPr>
        <w:pStyle w:val="ListParagraph"/>
        <w:numPr>
          <w:ilvl w:val="0"/>
          <w:numId w:val="35"/>
        </w:numPr>
      </w:pPr>
      <w:r>
        <w:t>Air Force Office of Special Investigations – Top Ten Fugitives</w:t>
      </w:r>
    </w:p>
    <w:p w:rsidR="00954B35" w:rsidRDefault="00954B35" w:rsidP="00623774">
      <w:pPr>
        <w:pStyle w:val="ListParagraph"/>
        <w:numPr>
          <w:ilvl w:val="0"/>
          <w:numId w:val="35"/>
        </w:numPr>
      </w:pPr>
      <w:r>
        <w:t>Naval Criminal Investigation Service – Wanted Fugitives</w:t>
      </w:r>
    </w:p>
    <w:p w:rsidR="00954B35" w:rsidRDefault="00954B35" w:rsidP="00623774">
      <w:r>
        <w:t>International</w:t>
      </w:r>
    </w:p>
    <w:p w:rsidR="00954B35" w:rsidRDefault="00954B35" w:rsidP="00623774">
      <w:pPr>
        <w:pStyle w:val="ListParagraph"/>
        <w:numPr>
          <w:ilvl w:val="0"/>
          <w:numId w:val="36"/>
        </w:numPr>
      </w:pPr>
      <w:r>
        <w:t>Japan Foreign End-Users of Concern</w:t>
      </w:r>
    </w:p>
    <w:p w:rsidR="00954B35" w:rsidRDefault="00954B35" w:rsidP="00623774">
      <w:pPr>
        <w:pStyle w:val="ListParagraph"/>
        <w:numPr>
          <w:ilvl w:val="0"/>
          <w:numId w:val="36"/>
        </w:numPr>
      </w:pPr>
      <w:r>
        <w:t>Canada Public Safety and Emergency Preparedness Listed Entities</w:t>
      </w:r>
    </w:p>
    <w:p w:rsidR="00954B35" w:rsidRDefault="00954B35" w:rsidP="00623774">
      <w:pPr>
        <w:pStyle w:val="ListParagraph"/>
        <w:numPr>
          <w:ilvl w:val="0"/>
          <w:numId w:val="36"/>
        </w:numPr>
      </w:pPr>
      <w:r>
        <w:t>Politically Exposed Persons in Money Laundering Risk Countries (CIA)</w:t>
      </w:r>
    </w:p>
    <w:p w:rsidR="00954B35" w:rsidRDefault="00954B35" w:rsidP="00623774">
      <w:pPr>
        <w:pStyle w:val="ListParagraph"/>
        <w:numPr>
          <w:ilvl w:val="0"/>
          <w:numId w:val="36"/>
        </w:numPr>
      </w:pPr>
      <w:r>
        <w:t>Australia Department of Foreign Affairs and Trade Consolidated List</w:t>
      </w:r>
    </w:p>
    <w:p w:rsidR="00954B35" w:rsidRDefault="00954B35" w:rsidP="00623774">
      <w:pPr>
        <w:pStyle w:val="ListParagraph"/>
        <w:numPr>
          <w:ilvl w:val="0"/>
          <w:numId w:val="36"/>
        </w:numPr>
      </w:pPr>
      <w:r>
        <w:lastRenderedPageBreak/>
        <w:t>European Union (EU) Council Regulation on Restrictive Measures to Combat Terrorism [Designated Persons, Groups, and Entities]</w:t>
      </w:r>
    </w:p>
    <w:p w:rsidR="00954B35" w:rsidRDefault="00954B35" w:rsidP="00623774">
      <w:pPr>
        <w:pStyle w:val="ListParagraph"/>
        <w:numPr>
          <w:ilvl w:val="0"/>
          <w:numId w:val="36"/>
        </w:numPr>
      </w:pPr>
      <w:r>
        <w:t>Interpol Recently Wanted</w:t>
      </w:r>
    </w:p>
    <w:p w:rsidR="00954B35" w:rsidRDefault="00954B35" w:rsidP="00623774">
      <w:pPr>
        <w:pStyle w:val="ListParagraph"/>
        <w:numPr>
          <w:ilvl w:val="0"/>
          <w:numId w:val="36"/>
        </w:numPr>
      </w:pPr>
      <w:r>
        <w:t>United Nations (UN) Consolidated List</w:t>
      </w:r>
    </w:p>
    <w:p w:rsidR="00954B35" w:rsidRDefault="00954B35" w:rsidP="00623774">
      <w:pPr>
        <w:pStyle w:val="ListParagraph"/>
        <w:numPr>
          <w:ilvl w:val="0"/>
          <w:numId w:val="36"/>
        </w:numPr>
      </w:pPr>
      <w:r>
        <w:t>Bank of England Consolidated List of Financial Sanctions Targets in the U.K.</w:t>
      </w:r>
    </w:p>
    <w:p w:rsidR="00954B35" w:rsidRDefault="00954B35" w:rsidP="00623774">
      <w:pPr>
        <w:pStyle w:val="ListParagraph"/>
        <w:numPr>
          <w:ilvl w:val="0"/>
          <w:numId w:val="36"/>
        </w:numPr>
      </w:pPr>
      <w:r>
        <w:t>World Bank Listing of Ineligible Firms</w:t>
      </w:r>
    </w:p>
    <w:p w:rsidR="00954B35" w:rsidRDefault="00954B35" w:rsidP="00623774">
      <w:pPr>
        <w:pStyle w:val="ListParagraph"/>
        <w:numPr>
          <w:ilvl w:val="0"/>
          <w:numId w:val="36"/>
        </w:numPr>
      </w:pPr>
      <w:r>
        <w:t>OSFI Consolidated List – Entities</w:t>
      </w:r>
    </w:p>
    <w:p w:rsidR="00954B35" w:rsidRDefault="00954B35" w:rsidP="00623774">
      <w:pPr>
        <w:pStyle w:val="ListParagraph"/>
        <w:numPr>
          <w:ilvl w:val="0"/>
          <w:numId w:val="36"/>
        </w:numPr>
      </w:pPr>
      <w:r>
        <w:t>OSFI Consolidated List – Individuals</w:t>
      </w:r>
    </w:p>
    <w:p w:rsidR="00954B35" w:rsidRDefault="00954B35" w:rsidP="00623774">
      <w:pPr>
        <w:pStyle w:val="ListParagraph"/>
        <w:numPr>
          <w:ilvl w:val="0"/>
          <w:numId w:val="36"/>
        </w:numPr>
      </w:pPr>
      <w:r>
        <w:t>OSFI Warning List</w:t>
      </w:r>
    </w:p>
    <w:p w:rsidR="00954B35" w:rsidRDefault="00954B35" w:rsidP="00623774">
      <w:pPr>
        <w:pStyle w:val="ListParagraph"/>
        <w:numPr>
          <w:ilvl w:val="0"/>
          <w:numId w:val="36"/>
        </w:numPr>
      </w:pPr>
      <w:r>
        <w:t>OCC List of Unauthorized Banks</w:t>
      </w:r>
    </w:p>
    <w:p w:rsidR="00954B35" w:rsidRDefault="00954B35" w:rsidP="00623774">
      <w:pPr>
        <w:pStyle w:val="ListParagraph"/>
        <w:numPr>
          <w:ilvl w:val="0"/>
          <w:numId w:val="36"/>
        </w:numPr>
      </w:pPr>
      <w:r>
        <w:t>Royal Canadian Mounted Police (RCMP) – Wanted</w:t>
      </w:r>
    </w:p>
    <w:p w:rsidR="00954B35" w:rsidRPr="00623774" w:rsidRDefault="00954B35" w:rsidP="00623774">
      <w:r>
        <w:t>Visual Compliance Restricted Party Screening software also includes Risk Country alerts for any problem countries named in the search, including foreign-produced, direct product re-exports and transshipment country prohibitions among others.</w:t>
      </w:r>
    </w:p>
    <w:p w:rsidR="00954B35" w:rsidRPr="00211B4B" w:rsidRDefault="00954B35" w:rsidP="0057595D">
      <w:pPr>
        <w:pStyle w:val="Heading3"/>
      </w:pPr>
      <w:bookmarkStart w:id="18" w:name="_Toc226797536"/>
      <w:r w:rsidRPr="00211B4B">
        <w:t>Record Keeping</w:t>
      </w:r>
      <w:bookmarkEnd w:id="18"/>
    </w:p>
    <w:p w:rsidR="00954B35" w:rsidRPr="00211B4B" w:rsidRDefault="00954B35" w:rsidP="00153ACD">
      <w:pPr>
        <w:ind w:left="432"/>
      </w:pPr>
      <w:r w:rsidRPr="00211B4B">
        <w:t>Required under EAR § 762.2 (5 years)</w:t>
      </w:r>
    </w:p>
    <w:p w:rsidR="00954B35" w:rsidRDefault="00954B35">
      <w:pPr>
        <w:numPr>
          <w:ilvl w:val="0"/>
          <w:numId w:val="25"/>
        </w:numPr>
        <w:spacing w:after="0"/>
        <w:ind w:left="720"/>
      </w:pPr>
      <w:r w:rsidRPr="00211B4B">
        <w:t>Forms</w:t>
      </w:r>
    </w:p>
    <w:p w:rsidR="00954B35" w:rsidRDefault="00954B35">
      <w:pPr>
        <w:numPr>
          <w:ilvl w:val="0"/>
          <w:numId w:val="25"/>
        </w:numPr>
        <w:spacing w:after="0"/>
        <w:ind w:left="720"/>
      </w:pPr>
      <w:r w:rsidRPr="00211B4B">
        <w:t>Certifications</w:t>
      </w:r>
    </w:p>
    <w:p w:rsidR="00954B35" w:rsidRDefault="00954B35">
      <w:pPr>
        <w:numPr>
          <w:ilvl w:val="0"/>
          <w:numId w:val="25"/>
        </w:numPr>
        <w:spacing w:after="0"/>
        <w:ind w:left="720"/>
      </w:pPr>
      <w:r w:rsidRPr="00211B4B">
        <w:t>Documents (EAR § 772)</w:t>
      </w:r>
    </w:p>
    <w:p w:rsidR="00954B35" w:rsidRDefault="00954B35">
      <w:pPr>
        <w:numPr>
          <w:ilvl w:val="0"/>
          <w:numId w:val="25"/>
        </w:numPr>
        <w:spacing w:after="0"/>
        <w:ind w:left="720"/>
      </w:pPr>
      <w:r w:rsidRPr="00211B4B">
        <w:t>Memoranda, notes, and correspondence</w:t>
      </w:r>
    </w:p>
    <w:p w:rsidR="00954B35" w:rsidRDefault="00954B35">
      <w:pPr>
        <w:numPr>
          <w:ilvl w:val="0"/>
          <w:numId w:val="25"/>
        </w:numPr>
        <w:spacing w:after="0"/>
        <w:ind w:left="720"/>
      </w:pPr>
      <w:r w:rsidRPr="00211B4B">
        <w:t xml:space="preserve">Contracts </w:t>
      </w:r>
    </w:p>
    <w:p w:rsidR="00954B35" w:rsidRDefault="00954B35">
      <w:pPr>
        <w:numPr>
          <w:ilvl w:val="0"/>
          <w:numId w:val="25"/>
        </w:numPr>
        <w:spacing w:after="0"/>
        <w:ind w:left="720"/>
      </w:pPr>
      <w:r w:rsidRPr="00211B4B">
        <w:t>Invitations to bid</w:t>
      </w:r>
    </w:p>
    <w:p w:rsidR="00954B35" w:rsidRDefault="00954B35">
      <w:pPr>
        <w:numPr>
          <w:ilvl w:val="0"/>
          <w:numId w:val="25"/>
        </w:numPr>
        <w:spacing w:after="0"/>
        <w:ind w:left="720"/>
      </w:pPr>
      <w:r w:rsidRPr="00211B4B">
        <w:t>Financial records</w:t>
      </w:r>
    </w:p>
    <w:p w:rsidR="00954B35" w:rsidRDefault="00954B35">
      <w:pPr>
        <w:numPr>
          <w:ilvl w:val="0"/>
          <w:numId w:val="25"/>
        </w:numPr>
        <w:spacing w:after="0"/>
        <w:ind w:left="720"/>
      </w:pPr>
      <w:r w:rsidRPr="00211B4B">
        <w:t>Documents and reports</w:t>
      </w:r>
    </w:p>
    <w:p w:rsidR="00954B35" w:rsidRDefault="00954B35">
      <w:pPr>
        <w:numPr>
          <w:ilvl w:val="0"/>
          <w:numId w:val="25"/>
        </w:numPr>
        <w:spacing w:after="0"/>
        <w:ind w:left="720"/>
      </w:pPr>
      <w:r w:rsidRPr="00211B4B">
        <w:t>Other records pertaining to exports of commodities, software, or technology.</w:t>
      </w:r>
    </w:p>
    <w:p w:rsidR="00954B35" w:rsidRDefault="00954B35">
      <w:pPr>
        <w:numPr>
          <w:ilvl w:val="0"/>
          <w:numId w:val="25"/>
        </w:numPr>
        <w:spacing w:after="0"/>
        <w:ind w:left="720"/>
      </w:pPr>
      <w:r w:rsidRPr="00211B4B">
        <w:t>Log or database of items exported from the campus</w:t>
      </w:r>
    </w:p>
    <w:p w:rsidR="00954B35" w:rsidRDefault="00954B35">
      <w:pPr>
        <w:numPr>
          <w:ilvl w:val="0"/>
          <w:numId w:val="25"/>
        </w:numPr>
        <w:spacing w:after="0"/>
        <w:ind w:left="720"/>
      </w:pPr>
      <w:r w:rsidRPr="00211B4B">
        <w:t>A current copy of the EAR with all Export Administration Bulletin updates filed</w:t>
      </w:r>
    </w:p>
    <w:p w:rsidR="00954B35" w:rsidRDefault="00954B35">
      <w:pPr>
        <w:numPr>
          <w:ilvl w:val="0"/>
          <w:numId w:val="25"/>
        </w:numPr>
        <w:spacing w:after="0"/>
        <w:ind w:left="720"/>
      </w:pPr>
      <w:r w:rsidRPr="00211B4B">
        <w:t>A current copy of the ITAR regulations, with all updates filed</w:t>
      </w:r>
    </w:p>
    <w:p w:rsidR="00954B35" w:rsidRDefault="00954B35">
      <w:pPr>
        <w:numPr>
          <w:ilvl w:val="0"/>
          <w:numId w:val="25"/>
        </w:numPr>
        <w:spacing w:after="0"/>
        <w:ind w:left="720"/>
      </w:pPr>
      <w:r w:rsidRPr="00211B4B">
        <w:t>A written copy of this manual and updates</w:t>
      </w:r>
    </w:p>
    <w:p w:rsidR="00954B35" w:rsidRDefault="00954B35">
      <w:pPr>
        <w:numPr>
          <w:ilvl w:val="0"/>
          <w:numId w:val="25"/>
        </w:numPr>
        <w:spacing w:after="240"/>
        <w:ind w:left="720"/>
      </w:pPr>
      <w:r w:rsidRPr="00211B4B">
        <w:t>A copy of the most current Denied Persons List and all Federal Register notices identifying persons added to, or deleted from the list.</w:t>
      </w:r>
    </w:p>
    <w:p w:rsidR="00954B35" w:rsidRDefault="00954B35">
      <w:pPr>
        <w:pStyle w:val="Heading2"/>
      </w:pPr>
      <w:bookmarkStart w:id="19" w:name="_Toc226797537"/>
      <w:r w:rsidRPr="003A28F9">
        <w:t>Duties</w:t>
      </w:r>
      <w:r w:rsidRPr="00211B4B">
        <w:t>/Responsibilities of Principal Investigators, Researchers, Staff and Students</w:t>
      </w:r>
      <w:bookmarkEnd w:id="19"/>
    </w:p>
    <w:p w:rsidR="00954B35" w:rsidRDefault="00954B35">
      <w:pPr>
        <w:numPr>
          <w:ilvl w:val="0"/>
          <w:numId w:val="26"/>
        </w:numPr>
        <w:spacing w:after="0"/>
      </w:pPr>
      <w:r w:rsidRPr="00211B4B">
        <w:t xml:space="preserve">Consult with the Export Control </w:t>
      </w:r>
      <w:r w:rsidR="008510C7">
        <w:t>Program Specialist</w:t>
      </w:r>
      <w:r w:rsidRPr="00211B4B">
        <w:t xml:space="preserve"> </w:t>
      </w:r>
      <w:r>
        <w:t xml:space="preserve">BEFORE </w:t>
      </w:r>
      <w:r w:rsidRPr="00211B4B">
        <w:t xml:space="preserve">commencing any research, shipping, or exchange of materials that may be subject to federal regulatory export licensing controls. </w:t>
      </w:r>
    </w:p>
    <w:p w:rsidR="00954B35" w:rsidRDefault="00954B35">
      <w:pPr>
        <w:numPr>
          <w:ilvl w:val="0"/>
          <w:numId w:val="26"/>
        </w:numPr>
        <w:spacing w:after="0"/>
      </w:pPr>
      <w:r w:rsidRPr="00211B4B">
        <w:t>Re-evaluate each research project any time the scope of the project or the project staff changes</w:t>
      </w:r>
    </w:p>
    <w:p w:rsidR="00954B35" w:rsidRDefault="00954B35">
      <w:pPr>
        <w:numPr>
          <w:ilvl w:val="0"/>
          <w:numId w:val="26"/>
        </w:numPr>
        <w:spacing w:after="0"/>
      </w:pPr>
      <w:r>
        <w:lastRenderedPageBreak/>
        <w:t>Avoid any</w:t>
      </w:r>
      <w:r w:rsidRPr="00211B4B">
        <w:t xml:space="preserve"> ‘side agreements’ that would defeat the safe harbor of the fundamental research </w:t>
      </w:r>
      <w:r w:rsidR="006C7146">
        <w:t>exclusion</w:t>
      </w:r>
      <w:r>
        <w:t>, and make the research subject to export control regulations</w:t>
      </w:r>
    </w:p>
    <w:p w:rsidR="00954B35" w:rsidRDefault="00954B35">
      <w:pPr>
        <w:numPr>
          <w:ilvl w:val="0"/>
          <w:numId w:val="26"/>
        </w:numPr>
        <w:spacing w:after="0"/>
      </w:pPr>
      <w:r w:rsidRPr="00211B4B">
        <w:t xml:space="preserve">Do not bring technology or information </w:t>
      </w:r>
      <w:r>
        <w:t xml:space="preserve">into the university or </w:t>
      </w:r>
      <w:r w:rsidRPr="00211B4B">
        <w:t>onto the campus that is not part of the ongoing research activities (e.g. proprietary software obtained from outside consulting activities)</w:t>
      </w:r>
    </w:p>
    <w:p w:rsidR="00954B35" w:rsidRDefault="00954B35">
      <w:pPr>
        <w:numPr>
          <w:ilvl w:val="0"/>
          <w:numId w:val="26"/>
        </w:numPr>
        <w:spacing w:after="0"/>
      </w:pPr>
      <w:r w:rsidRPr="00211B4B">
        <w:t>For outgoing materials, verify that the recipient has obtained the proper permits</w:t>
      </w:r>
    </w:p>
    <w:p w:rsidR="00954B35" w:rsidRDefault="00954B35">
      <w:pPr>
        <w:numPr>
          <w:ilvl w:val="1"/>
          <w:numId w:val="26"/>
        </w:numPr>
        <w:spacing w:after="0"/>
      </w:pPr>
      <w:r w:rsidRPr="00211B4B">
        <w:t>Verify that all materials are packaged in accordance with regulations</w:t>
      </w:r>
    </w:p>
    <w:p w:rsidR="00954B35" w:rsidRDefault="00954B35">
      <w:pPr>
        <w:numPr>
          <w:ilvl w:val="0"/>
          <w:numId w:val="26"/>
        </w:numPr>
        <w:spacing w:after="0"/>
      </w:pPr>
      <w:r w:rsidRPr="00211B4B">
        <w:t>Exercise reasonable export control precautions for controlled technologies</w:t>
      </w:r>
    </w:p>
    <w:p w:rsidR="007B6B23" w:rsidRDefault="007B6B23">
      <w:pPr>
        <w:numPr>
          <w:ilvl w:val="1"/>
          <w:numId w:val="26"/>
        </w:numPr>
        <w:spacing w:after="0"/>
      </w:pPr>
      <w:r>
        <w:t>Create/Fill in a Technology Control Plan (Appendix IV)</w:t>
      </w:r>
    </w:p>
    <w:p w:rsidR="00954B35" w:rsidRDefault="00954B35">
      <w:pPr>
        <w:numPr>
          <w:ilvl w:val="1"/>
          <w:numId w:val="26"/>
        </w:numPr>
        <w:spacing w:after="0"/>
      </w:pPr>
      <w:r w:rsidRPr="00211B4B">
        <w:t>Clearly mark controlled technologies</w:t>
      </w:r>
    </w:p>
    <w:p w:rsidR="00954B35" w:rsidRDefault="00954B35">
      <w:pPr>
        <w:numPr>
          <w:ilvl w:val="1"/>
          <w:numId w:val="26"/>
        </w:numPr>
        <w:spacing w:after="0"/>
      </w:pPr>
      <w:r w:rsidRPr="00211B4B">
        <w:t>Identify personnel who my lawfully access the technologies</w:t>
      </w:r>
    </w:p>
    <w:p w:rsidR="00954B35" w:rsidRDefault="00954B35">
      <w:pPr>
        <w:numPr>
          <w:ilvl w:val="1"/>
          <w:numId w:val="26"/>
        </w:numPr>
        <w:spacing w:after="0"/>
      </w:pPr>
      <w:r>
        <w:t>Follow the procedures identified in the technology control plan, including s</w:t>
      </w:r>
      <w:r w:rsidRPr="00211B4B">
        <w:t>tor</w:t>
      </w:r>
      <w:r>
        <w:t>ing</w:t>
      </w:r>
      <w:r w:rsidRPr="00211B4B">
        <w:t xml:space="preserve"> ha</w:t>
      </w:r>
      <w:r>
        <w:t>r</w:t>
      </w:r>
      <w:r w:rsidRPr="00211B4B">
        <w:t xml:space="preserve">d copies of controlled technologies in </w:t>
      </w:r>
      <w:r>
        <w:t xml:space="preserve">secure, restricted access, </w:t>
      </w:r>
      <w:r w:rsidRPr="00211B4B">
        <w:t>locked cabinets</w:t>
      </w:r>
    </w:p>
    <w:p w:rsidR="00954B35" w:rsidRDefault="00954B35">
      <w:pPr>
        <w:numPr>
          <w:ilvl w:val="1"/>
          <w:numId w:val="26"/>
        </w:numPr>
        <w:spacing w:after="0"/>
      </w:pPr>
      <w:r w:rsidRPr="00211B4B">
        <w:t>Secure access to electronic copies of controlled technologies by passwords, user IDs, etc.</w:t>
      </w:r>
    </w:p>
    <w:p w:rsidR="00954B35" w:rsidRDefault="00954B35">
      <w:pPr>
        <w:numPr>
          <w:ilvl w:val="1"/>
          <w:numId w:val="26"/>
        </w:numPr>
        <w:spacing w:after="0"/>
      </w:pPr>
      <w:r w:rsidRPr="00211B4B">
        <w:t>Store technologies in a single location</w:t>
      </w:r>
    </w:p>
    <w:p w:rsidR="00954B35" w:rsidRDefault="00954B35" w:rsidP="00D81996">
      <w:pPr>
        <w:numPr>
          <w:ilvl w:val="1"/>
          <w:numId w:val="26"/>
        </w:numPr>
        <w:spacing w:after="0"/>
      </w:pPr>
      <w:r w:rsidRPr="00211B4B">
        <w:t>Require training for all personnel lawfully able to access controlled technologies</w:t>
      </w:r>
      <w:r w:rsidR="002274F3">
        <w:t>.</w:t>
      </w:r>
      <w:r>
        <w:t xml:space="preserve">  The Export Control Specialist will provide training as needed.</w:t>
      </w:r>
    </w:p>
    <w:p w:rsidR="00954B35" w:rsidRDefault="00954B35">
      <w:pPr>
        <w:numPr>
          <w:ilvl w:val="0"/>
          <w:numId w:val="26"/>
        </w:numPr>
        <w:spacing w:after="0"/>
      </w:pPr>
      <w:r w:rsidRPr="00211B4B">
        <w:t>Principal Investigator Certification Process</w:t>
      </w:r>
    </w:p>
    <w:p w:rsidR="00954B35" w:rsidRDefault="00954B35" w:rsidP="001110B3">
      <w:pPr>
        <w:numPr>
          <w:ilvl w:val="0"/>
          <w:numId w:val="26"/>
        </w:numPr>
      </w:pPr>
      <w:r w:rsidRPr="00211B4B">
        <w:t>For agreements requiring export control, prior to University acceptance of a formal agreement from an outside party</w:t>
      </w:r>
      <w:r>
        <w:t>,</w:t>
      </w:r>
      <w:r w:rsidRPr="00211B4B">
        <w:t xml:space="preserve"> the principal investigator will be required to sign a certification form.</w:t>
      </w:r>
    </w:p>
    <w:p w:rsidR="001D11CE" w:rsidRDefault="001D11CE" w:rsidP="001D11CE">
      <w:pPr>
        <w:pStyle w:val="Heading2"/>
      </w:pPr>
      <w:bookmarkStart w:id="20" w:name="_Toc226797538"/>
      <w:r w:rsidRPr="003A28F9">
        <w:t>Duties</w:t>
      </w:r>
      <w:r w:rsidRPr="00211B4B">
        <w:t xml:space="preserve">/Responsibilities of </w:t>
      </w:r>
      <w:r>
        <w:t>Department Head/Chair and</w:t>
      </w:r>
      <w:r w:rsidR="00263D5D">
        <w:t>/or</w:t>
      </w:r>
      <w:r>
        <w:t xml:space="preserve"> Deans/Directors</w:t>
      </w:r>
      <w:bookmarkEnd w:id="20"/>
    </w:p>
    <w:p w:rsidR="001D11CE" w:rsidRDefault="008F1EEB" w:rsidP="008F1EEB">
      <w:pPr>
        <w:numPr>
          <w:ilvl w:val="0"/>
          <w:numId w:val="26"/>
        </w:numPr>
        <w:spacing w:after="0"/>
      </w:pPr>
      <w:r>
        <w:t xml:space="preserve">Responsible </w:t>
      </w:r>
      <w:r w:rsidR="001D11CE">
        <w:t>for overseeing the</w:t>
      </w:r>
      <w:r>
        <w:t xml:space="preserve"> principal investigator/staff</w:t>
      </w:r>
      <w:r w:rsidR="001D11CE">
        <w:t xml:space="preserve"> compliance with the T</w:t>
      </w:r>
      <w:r>
        <w:t xml:space="preserve">echnology </w:t>
      </w:r>
      <w:r w:rsidR="001D11CE">
        <w:t>C</w:t>
      </w:r>
      <w:r>
        <w:t xml:space="preserve">ontrol </w:t>
      </w:r>
      <w:r w:rsidR="001D11CE">
        <w:t>P</w:t>
      </w:r>
      <w:r>
        <w:t>lan</w:t>
      </w:r>
    </w:p>
    <w:p w:rsidR="001E5EA2" w:rsidRDefault="00263D5D" w:rsidP="001E5EA2">
      <w:pPr>
        <w:numPr>
          <w:ilvl w:val="0"/>
          <w:numId w:val="26"/>
        </w:numPr>
        <w:spacing w:after="0"/>
      </w:pPr>
      <w:r>
        <w:t xml:space="preserve">Responsible for overseeing that </w:t>
      </w:r>
      <w:r w:rsidR="001E5EA2" w:rsidRPr="00211B4B">
        <w:t>each research project</w:t>
      </w:r>
      <w:r>
        <w:t xml:space="preserve"> is re-evaluated</w:t>
      </w:r>
      <w:r w:rsidR="001E5EA2" w:rsidRPr="00211B4B">
        <w:t xml:space="preserve"> any time the scope of the project or the project staff changes</w:t>
      </w:r>
    </w:p>
    <w:p w:rsidR="001E5EA2" w:rsidRDefault="001E5EA2" w:rsidP="001E5EA2">
      <w:pPr>
        <w:numPr>
          <w:ilvl w:val="0"/>
          <w:numId w:val="26"/>
        </w:numPr>
      </w:pPr>
      <w:r w:rsidRPr="00211B4B">
        <w:t>For agreements requiring export control, prior to University acceptance of a formal agreement from an outside party</w:t>
      </w:r>
      <w:r>
        <w:t>,</w:t>
      </w:r>
      <w:r w:rsidRPr="00211B4B">
        <w:t xml:space="preserve"> the </w:t>
      </w:r>
      <w:r w:rsidR="00263D5D">
        <w:t>Department Head/Chair and/or Dean/Director</w:t>
      </w:r>
      <w:r w:rsidRPr="00211B4B">
        <w:t xml:space="preserve"> will be required to sign a certification form.</w:t>
      </w:r>
    </w:p>
    <w:p w:rsidR="00954B35" w:rsidRPr="00211B4B" w:rsidRDefault="00954B35" w:rsidP="001110B3">
      <w:pPr>
        <w:pStyle w:val="Heading1"/>
      </w:pPr>
      <w:r>
        <w:br w:type="page"/>
      </w:r>
      <w:bookmarkStart w:id="21" w:name="_Toc226797539"/>
      <w:r w:rsidRPr="00211B4B">
        <w:lastRenderedPageBreak/>
        <w:t>P</w:t>
      </w:r>
      <w:r>
        <w:t>ENALTIES</w:t>
      </w:r>
      <w:r w:rsidRPr="00211B4B">
        <w:t xml:space="preserve"> </w:t>
      </w:r>
      <w:r>
        <w:t>FOR</w:t>
      </w:r>
      <w:r w:rsidRPr="00211B4B">
        <w:t xml:space="preserve"> N</w:t>
      </w:r>
      <w:r>
        <w:t>ON</w:t>
      </w:r>
      <w:r w:rsidRPr="00211B4B">
        <w:t>-</w:t>
      </w:r>
      <w:r>
        <w:t>COMPLIANCE</w:t>
      </w:r>
      <w:bookmarkEnd w:id="21"/>
    </w:p>
    <w:p w:rsidR="00954B35" w:rsidRPr="00211B4B" w:rsidRDefault="00954B35" w:rsidP="001110B3">
      <w:r w:rsidRPr="00211B4B">
        <w:rPr>
          <w:b/>
        </w:rPr>
        <w:t>NOTE:</w:t>
      </w:r>
      <w:r w:rsidRPr="00211B4B">
        <w:t xml:space="preserve"> Penalties for violations can apply to both individuals AND institutions and include:</w:t>
      </w:r>
    </w:p>
    <w:p w:rsidR="00954B35" w:rsidRPr="00211B4B" w:rsidRDefault="00954B35" w:rsidP="001110B3">
      <w:pPr>
        <w:numPr>
          <w:ilvl w:val="0"/>
          <w:numId w:val="26"/>
        </w:numPr>
      </w:pPr>
      <w:r w:rsidRPr="00211B4B">
        <w:t xml:space="preserve">Loss of “exporting” privileges (usually for 30-90 days) </w:t>
      </w:r>
    </w:p>
    <w:p w:rsidR="00954B35" w:rsidRPr="00211B4B" w:rsidRDefault="00954B35" w:rsidP="001110B3">
      <w:pPr>
        <w:numPr>
          <w:ilvl w:val="0"/>
          <w:numId w:val="26"/>
        </w:numPr>
      </w:pPr>
      <w:r>
        <w:t xml:space="preserve">Loss of </w:t>
      </w:r>
      <w:r w:rsidRPr="00211B4B">
        <w:t xml:space="preserve"> federal funding </w:t>
      </w:r>
      <w:r>
        <w:t xml:space="preserve">or industry contract </w:t>
      </w:r>
      <w:r w:rsidRPr="00211B4B">
        <w:t xml:space="preserve"> -- for the university and for the individual</w:t>
      </w:r>
    </w:p>
    <w:p w:rsidR="00954B35" w:rsidRPr="00211B4B" w:rsidRDefault="00954B35" w:rsidP="001110B3">
      <w:pPr>
        <w:numPr>
          <w:ilvl w:val="0"/>
          <w:numId w:val="26"/>
        </w:numPr>
      </w:pPr>
      <w:r w:rsidRPr="00211B4B">
        <w:t xml:space="preserve">Public relations and media </w:t>
      </w:r>
      <w:r>
        <w:t>negative exposure</w:t>
      </w:r>
    </w:p>
    <w:p w:rsidR="00954B35" w:rsidRPr="00211B4B" w:rsidRDefault="00954B35" w:rsidP="001110B3">
      <w:pPr>
        <w:pStyle w:val="Heading2"/>
      </w:pPr>
      <w:bookmarkStart w:id="22" w:name="_Toc226797540"/>
      <w:r w:rsidRPr="00211B4B">
        <w:t>Penalties by Regulating Office</w:t>
      </w:r>
      <w:bookmarkEnd w:id="22"/>
    </w:p>
    <w:p w:rsidR="00954B35" w:rsidRPr="00211B4B" w:rsidRDefault="00954B35" w:rsidP="001110B3">
      <w:pPr>
        <w:numPr>
          <w:ilvl w:val="0"/>
          <w:numId w:val="26"/>
        </w:numPr>
      </w:pPr>
      <w:r w:rsidRPr="00211B4B">
        <w:t>Department of State (ITAR)</w:t>
      </w:r>
    </w:p>
    <w:p w:rsidR="00954B35" w:rsidRPr="00211B4B" w:rsidRDefault="00954B35" w:rsidP="001110B3">
      <w:pPr>
        <w:numPr>
          <w:ilvl w:val="1"/>
          <w:numId w:val="26"/>
        </w:numPr>
      </w:pPr>
      <w:r w:rsidRPr="00211B4B">
        <w:t>Criminal: up to $1</w:t>
      </w:r>
      <w:r>
        <w:t>,000,000</w:t>
      </w:r>
      <w:r w:rsidRPr="00211B4B">
        <w:t xml:space="preserve"> per violation </w:t>
      </w:r>
      <w:r>
        <w:t>AND</w:t>
      </w:r>
      <w:r w:rsidRPr="00211B4B">
        <w:t xml:space="preserve"> up to 10 years in prison</w:t>
      </w:r>
    </w:p>
    <w:p w:rsidR="00954B35" w:rsidRPr="00211B4B" w:rsidRDefault="00954B35" w:rsidP="001110B3">
      <w:pPr>
        <w:numPr>
          <w:ilvl w:val="1"/>
          <w:numId w:val="26"/>
        </w:numPr>
      </w:pPr>
      <w:r w:rsidRPr="00211B4B">
        <w:t>Civil: seizure and forfeiture of articles, revocation of exporting privileges, fines of up to $500</w:t>
      </w:r>
      <w:r>
        <w:t>,000</w:t>
      </w:r>
      <w:r w:rsidRPr="00211B4B">
        <w:t xml:space="preserve"> per violation</w:t>
      </w:r>
    </w:p>
    <w:p w:rsidR="00954B35" w:rsidRPr="00211B4B" w:rsidRDefault="00954B35" w:rsidP="001110B3">
      <w:pPr>
        <w:numPr>
          <w:ilvl w:val="0"/>
          <w:numId w:val="26"/>
        </w:numPr>
      </w:pPr>
      <w:r w:rsidRPr="00211B4B">
        <w:t>Department of Commerce (EAR)</w:t>
      </w:r>
    </w:p>
    <w:p w:rsidR="00954B35" w:rsidRPr="00211B4B" w:rsidRDefault="00954B35" w:rsidP="00D81996">
      <w:pPr>
        <w:numPr>
          <w:ilvl w:val="1"/>
          <w:numId w:val="26"/>
        </w:numPr>
      </w:pPr>
      <w:r w:rsidRPr="00211B4B">
        <w:t>Criminal: $50</w:t>
      </w:r>
      <w:r>
        <w:t xml:space="preserve">,000 to </w:t>
      </w:r>
      <w:r w:rsidRPr="00211B4B">
        <w:t>$1</w:t>
      </w:r>
      <w:r>
        <w:t>,000,000</w:t>
      </w:r>
      <w:r w:rsidRPr="00211B4B">
        <w:t xml:space="preserve"> or five times </w:t>
      </w:r>
      <w:r>
        <w:t xml:space="preserve">the </w:t>
      </w:r>
      <w:r w:rsidRPr="00211B4B">
        <w:t xml:space="preserve">value of </w:t>
      </w:r>
      <w:r>
        <w:t xml:space="preserve">the </w:t>
      </w:r>
      <w:r w:rsidRPr="00211B4B">
        <w:t>export, whichever is greater, per violation, up to 10 years in prison</w:t>
      </w:r>
    </w:p>
    <w:p w:rsidR="00954B35" w:rsidRPr="00211B4B" w:rsidRDefault="00954B35" w:rsidP="00D81996">
      <w:pPr>
        <w:numPr>
          <w:ilvl w:val="1"/>
          <w:numId w:val="26"/>
        </w:numPr>
      </w:pPr>
      <w:r w:rsidRPr="00211B4B">
        <w:t>Civil: loss of export privileges, fines $10</w:t>
      </w:r>
      <w:r>
        <w:t xml:space="preserve">,000 to </w:t>
      </w:r>
      <w:r w:rsidRPr="00211B4B">
        <w:t>$120</w:t>
      </w:r>
      <w:r>
        <w:t>,000</w:t>
      </w:r>
      <w:r w:rsidRPr="00211B4B">
        <w:t xml:space="preserve"> per violation</w:t>
      </w:r>
    </w:p>
    <w:p w:rsidR="00954B35" w:rsidRPr="001110B3" w:rsidRDefault="00954B35" w:rsidP="001110B3">
      <w:pPr>
        <w:numPr>
          <w:ilvl w:val="0"/>
          <w:numId w:val="26"/>
        </w:numPr>
      </w:pPr>
      <w:r w:rsidRPr="001110B3">
        <w:t>Department of Treasury (OFAC)</w:t>
      </w:r>
    </w:p>
    <w:p w:rsidR="00954B35" w:rsidRPr="001110B3" w:rsidRDefault="00954B35" w:rsidP="001110B3">
      <w:pPr>
        <w:numPr>
          <w:ilvl w:val="1"/>
          <w:numId w:val="26"/>
        </w:numPr>
      </w:pPr>
      <w:r w:rsidRPr="001110B3">
        <w:t>Criminal violations:  up to $1,000,000 per violation, up to 10 years imprisonment</w:t>
      </w:r>
    </w:p>
    <w:p w:rsidR="00954B35" w:rsidRPr="001110B3" w:rsidRDefault="00954B35" w:rsidP="001110B3">
      <w:pPr>
        <w:numPr>
          <w:ilvl w:val="1"/>
          <w:numId w:val="26"/>
        </w:numPr>
      </w:pPr>
      <w:r w:rsidRPr="001110B3">
        <w:t xml:space="preserve">Civil penalties:  $12,000 to $55,000 fines (depending on applicable law) per violation.  </w:t>
      </w:r>
    </w:p>
    <w:p w:rsidR="00954B35" w:rsidRPr="001110B3" w:rsidRDefault="00954B35" w:rsidP="001110B3">
      <w:pPr>
        <w:numPr>
          <w:ilvl w:val="1"/>
          <w:numId w:val="26"/>
        </w:numPr>
      </w:pPr>
      <w:r w:rsidRPr="001110B3">
        <w:t>Violation of specific sanctions laws may add additional penalties</w:t>
      </w:r>
    </w:p>
    <w:p w:rsidR="00954B35" w:rsidRDefault="00954B35">
      <w:pPr>
        <w:spacing w:after="0"/>
        <w:rPr>
          <w:b/>
          <w:bCs/>
          <w:kern w:val="32"/>
          <w:sz w:val="28"/>
          <w:szCs w:val="32"/>
        </w:rPr>
      </w:pPr>
      <w:r>
        <w:br w:type="page"/>
      </w:r>
    </w:p>
    <w:p w:rsidR="00954B35" w:rsidRPr="00211B4B" w:rsidRDefault="00954B35" w:rsidP="001110B3">
      <w:pPr>
        <w:pStyle w:val="Heading1"/>
      </w:pPr>
      <w:bookmarkStart w:id="23" w:name="_Toc226797541"/>
      <w:r w:rsidRPr="00211B4B">
        <w:lastRenderedPageBreak/>
        <w:t>T</w:t>
      </w:r>
      <w:r>
        <w:t>RAINING</w:t>
      </w:r>
      <w:bookmarkEnd w:id="23"/>
    </w:p>
    <w:p w:rsidR="00954B35" w:rsidRDefault="00954B35" w:rsidP="00D81996">
      <w:r w:rsidRPr="00211B4B">
        <w:t>This policy and all other forms, flowcharts</w:t>
      </w:r>
      <w:r>
        <w:t>,</w:t>
      </w:r>
      <w:r w:rsidRPr="00211B4B">
        <w:t xml:space="preserve"> and brochures have been provided to help you know when you need to alert the University to a possible Export Control </w:t>
      </w:r>
      <w:r>
        <w:t>i</w:t>
      </w:r>
      <w:r w:rsidRPr="00211B4B">
        <w:t>ssue.  UNL is constantly developing additional material on Export Control</w:t>
      </w:r>
      <w:r>
        <w:t xml:space="preserve"> Regulations</w:t>
      </w:r>
      <w:r w:rsidRPr="00211B4B">
        <w:t xml:space="preserve"> to provide information for those who need it.  Anytime you have a question about Export Control</w:t>
      </w:r>
      <w:r>
        <w:t xml:space="preserve"> Regulations</w:t>
      </w:r>
      <w:r w:rsidRPr="00211B4B">
        <w:t xml:space="preserve">, please contact the Export Control </w:t>
      </w:r>
      <w:r>
        <w:t xml:space="preserve">Program staff </w:t>
      </w:r>
      <w:r w:rsidRPr="00211B4B">
        <w:t>(Sara Con</w:t>
      </w:r>
      <w:r>
        <w:t>ra</w:t>
      </w:r>
      <w:r w:rsidRPr="00211B4B">
        <w:t xml:space="preserve">d, 402.472.4491, </w:t>
      </w:r>
      <w:hyperlink r:id="rId18" w:history="1">
        <w:r w:rsidRPr="00211B4B">
          <w:rPr>
            <w:rStyle w:val="Hyperlink"/>
            <w:szCs w:val="24"/>
          </w:rPr>
          <w:t>sconrad2@unl.edu</w:t>
        </w:r>
      </w:hyperlink>
      <w:r w:rsidRPr="00211B4B">
        <w:t xml:space="preserve">, </w:t>
      </w:r>
      <w:hyperlink r:id="rId19" w:history="1">
        <w:r w:rsidRPr="00211B4B">
          <w:rPr>
            <w:rStyle w:val="Hyperlink"/>
            <w:szCs w:val="24"/>
          </w:rPr>
          <w:t>http://research.unl.edu/orr/exportcontrol.shtml</w:t>
        </w:r>
      </w:hyperlink>
      <w:r w:rsidRPr="00211B4B">
        <w:t xml:space="preserve">) </w:t>
      </w:r>
    </w:p>
    <w:p w:rsidR="00954B35" w:rsidRDefault="00954B35">
      <w:pPr>
        <w:pStyle w:val="Heading1"/>
      </w:pPr>
      <w:r>
        <w:br w:type="page"/>
      </w:r>
      <w:bookmarkStart w:id="24" w:name="_Toc226797542"/>
      <w:r>
        <w:lastRenderedPageBreak/>
        <w:t xml:space="preserve">APPENDIX I. </w:t>
      </w:r>
      <w:r w:rsidRPr="001110B3">
        <w:t>Forms/Flowcharts</w:t>
      </w:r>
      <w:bookmarkEnd w:id="24"/>
    </w:p>
    <w:p w:rsidR="00954B35" w:rsidRDefault="00954B35">
      <w:pPr>
        <w:rPr>
          <w:kern w:val="32"/>
          <w:sz w:val="28"/>
        </w:rPr>
      </w:pPr>
      <w:r>
        <w:br w:type="page"/>
      </w:r>
    </w:p>
    <w:p w:rsidR="00954B35" w:rsidRPr="00211B4B" w:rsidRDefault="00954B35" w:rsidP="00D80759">
      <w:pPr>
        <w:pStyle w:val="Heading1"/>
      </w:pPr>
      <w:bookmarkStart w:id="25" w:name="_Toc226797543"/>
      <w:r>
        <w:lastRenderedPageBreak/>
        <w:t xml:space="preserve">APPENDIX II.  </w:t>
      </w:r>
      <w:r w:rsidRPr="00211B4B">
        <w:t>ABBREVIATIONS</w:t>
      </w:r>
      <w:bookmarkEnd w:id="25"/>
    </w:p>
    <w:p w:rsidR="00954B35" w:rsidRDefault="00954B35" w:rsidP="00D81996">
      <w:r w:rsidRPr="00211B4B">
        <w:t>BIS</w:t>
      </w:r>
      <w:r w:rsidRPr="00211B4B">
        <w:tab/>
      </w:r>
      <w:r>
        <w:tab/>
      </w:r>
      <w:r w:rsidRPr="00211B4B">
        <w:t xml:space="preserve">Bureau of Industry and Security </w:t>
      </w:r>
    </w:p>
    <w:p w:rsidR="00954B35" w:rsidRPr="00211B4B" w:rsidRDefault="00954B35" w:rsidP="00D81996">
      <w:r w:rsidRPr="00211B4B">
        <w:t>CDA</w:t>
      </w:r>
      <w:r w:rsidRPr="00211B4B">
        <w:tab/>
      </w:r>
      <w:r>
        <w:tab/>
      </w:r>
      <w:r w:rsidRPr="00211B4B">
        <w:t>Confidential Disclosure Agreement</w:t>
      </w:r>
    </w:p>
    <w:p w:rsidR="00954B35" w:rsidRDefault="00954B35" w:rsidP="00D81996">
      <w:r w:rsidRPr="00211B4B">
        <w:t>CCL</w:t>
      </w:r>
      <w:r w:rsidRPr="00211B4B">
        <w:tab/>
      </w:r>
      <w:r>
        <w:tab/>
      </w:r>
      <w:r w:rsidRPr="00211B4B">
        <w:t xml:space="preserve">Commerce Control List </w:t>
      </w:r>
    </w:p>
    <w:p w:rsidR="00954B35" w:rsidRPr="00211B4B" w:rsidRDefault="00954B35" w:rsidP="00D81996">
      <w:r w:rsidRPr="00211B4B">
        <w:t>DDTC</w:t>
      </w:r>
      <w:r w:rsidRPr="00211B4B">
        <w:tab/>
      </w:r>
      <w:r>
        <w:tab/>
      </w:r>
      <w:r w:rsidRPr="00211B4B">
        <w:t xml:space="preserve">Directorate of Defense Trade Controls </w:t>
      </w:r>
    </w:p>
    <w:p w:rsidR="00954B35" w:rsidRPr="00211B4B" w:rsidRDefault="00954B35" w:rsidP="00D80759">
      <w:r w:rsidRPr="00211B4B">
        <w:t>EAR</w:t>
      </w:r>
      <w:r w:rsidRPr="00211B4B">
        <w:tab/>
      </w:r>
      <w:r>
        <w:tab/>
      </w:r>
      <w:r w:rsidRPr="00211B4B">
        <w:t>Export Administration Regulations</w:t>
      </w:r>
    </w:p>
    <w:p w:rsidR="00954B35" w:rsidRPr="00211B4B" w:rsidRDefault="00954B35" w:rsidP="00D80759">
      <w:r w:rsidRPr="00211B4B">
        <w:t>ECCN</w:t>
      </w:r>
      <w:r w:rsidRPr="00211B4B">
        <w:tab/>
      </w:r>
      <w:r>
        <w:tab/>
      </w:r>
      <w:r w:rsidRPr="00211B4B">
        <w:t>Export Control Classification Number</w:t>
      </w:r>
    </w:p>
    <w:p w:rsidR="00954B35" w:rsidRPr="00211B4B" w:rsidRDefault="00954B35" w:rsidP="00D80759">
      <w:r w:rsidRPr="00211B4B">
        <w:t>FACR</w:t>
      </w:r>
      <w:r w:rsidRPr="00211B4B">
        <w:tab/>
      </w:r>
      <w:r>
        <w:tab/>
      </w:r>
      <w:r w:rsidRPr="00211B4B">
        <w:t>Foreign Assets Controls Regulations</w:t>
      </w:r>
    </w:p>
    <w:p w:rsidR="00954B35" w:rsidRPr="00211B4B" w:rsidRDefault="00954B35" w:rsidP="00D80759">
      <w:r w:rsidRPr="00211B4B">
        <w:t>FSS</w:t>
      </w:r>
      <w:r w:rsidRPr="00211B4B">
        <w:tab/>
      </w:r>
      <w:r>
        <w:tab/>
      </w:r>
      <w:r w:rsidRPr="00211B4B">
        <w:t>Financial Support Services</w:t>
      </w:r>
    </w:p>
    <w:p w:rsidR="00954B35" w:rsidRPr="00211B4B" w:rsidRDefault="00954B35" w:rsidP="00D80759">
      <w:r w:rsidRPr="00211B4B">
        <w:t>ITAR</w:t>
      </w:r>
      <w:r w:rsidRPr="00211B4B">
        <w:tab/>
      </w:r>
      <w:r>
        <w:tab/>
      </w:r>
      <w:r w:rsidRPr="00211B4B">
        <w:t>International Traffic in Arms Regulations</w:t>
      </w:r>
    </w:p>
    <w:p w:rsidR="00954B35" w:rsidRPr="00211B4B" w:rsidRDefault="00954B35" w:rsidP="00D80759">
      <w:r w:rsidRPr="00211B4B">
        <w:t>MTA</w:t>
      </w:r>
      <w:r w:rsidRPr="00211B4B">
        <w:tab/>
      </w:r>
      <w:r>
        <w:tab/>
      </w:r>
      <w:r w:rsidRPr="00211B4B">
        <w:t>Material Transfer Agreement</w:t>
      </w:r>
    </w:p>
    <w:p w:rsidR="00954B35" w:rsidRPr="00211B4B" w:rsidRDefault="00954B35" w:rsidP="00D80759">
      <w:r w:rsidRPr="00211B4B">
        <w:t>MTCRA</w:t>
      </w:r>
      <w:r w:rsidRPr="00211B4B">
        <w:tab/>
        <w:t>Missile Technology Control Regime Annex</w:t>
      </w:r>
    </w:p>
    <w:p w:rsidR="00954B35" w:rsidRPr="00211B4B" w:rsidRDefault="00954B35" w:rsidP="00D80759">
      <w:r w:rsidRPr="00211B4B">
        <w:t>NISPOM</w:t>
      </w:r>
      <w:r w:rsidRPr="00211B4B">
        <w:tab/>
        <w:t>National Industrial Security Program Operations Manual</w:t>
      </w:r>
    </w:p>
    <w:p w:rsidR="00954B35" w:rsidRPr="00211B4B" w:rsidRDefault="00954B35" w:rsidP="00D80759">
      <w:r w:rsidRPr="00211B4B">
        <w:t>NLR</w:t>
      </w:r>
      <w:r w:rsidRPr="00211B4B">
        <w:tab/>
      </w:r>
      <w:r>
        <w:tab/>
        <w:t>No License R</w:t>
      </w:r>
      <w:r w:rsidRPr="00211B4B">
        <w:t>equired</w:t>
      </w:r>
    </w:p>
    <w:p w:rsidR="00954B35" w:rsidRPr="00211B4B" w:rsidRDefault="00954B35" w:rsidP="00F42449">
      <w:pPr>
        <w:ind w:left="1440" w:hanging="1440"/>
      </w:pPr>
      <w:r w:rsidRPr="00211B4B">
        <w:t>OFAC</w:t>
      </w:r>
      <w:r w:rsidRPr="00211B4B">
        <w:tab/>
        <w:t xml:space="preserve">Office of Foreign Assets Controls </w:t>
      </w:r>
    </w:p>
    <w:p w:rsidR="00954B35" w:rsidRPr="00211B4B" w:rsidRDefault="00954B35" w:rsidP="00D80759">
      <w:r w:rsidRPr="00211B4B">
        <w:t>TCP</w:t>
      </w:r>
      <w:r w:rsidRPr="00211B4B">
        <w:tab/>
      </w:r>
      <w:r>
        <w:tab/>
      </w:r>
      <w:r w:rsidRPr="00211B4B">
        <w:t>Technology Control Plan</w:t>
      </w:r>
    </w:p>
    <w:p w:rsidR="00954B35" w:rsidRPr="00211B4B" w:rsidRDefault="00954B35" w:rsidP="00D80759">
      <w:r w:rsidRPr="00211B4B">
        <w:t>USML</w:t>
      </w:r>
      <w:r w:rsidRPr="00211B4B">
        <w:tab/>
      </w:r>
      <w:r>
        <w:tab/>
      </w:r>
      <w:r w:rsidRPr="00211B4B">
        <w:t>United States Munitions List</w:t>
      </w:r>
    </w:p>
    <w:p w:rsidR="00954B35" w:rsidRPr="00D80759" w:rsidRDefault="00954B35" w:rsidP="00D80759">
      <w:pPr>
        <w:pStyle w:val="Heading1"/>
      </w:pPr>
      <w:r>
        <w:br w:type="page"/>
      </w:r>
      <w:bookmarkStart w:id="26" w:name="_Toc226797544"/>
      <w:r>
        <w:lastRenderedPageBreak/>
        <w:t xml:space="preserve">APPENDIX III.  </w:t>
      </w:r>
      <w:r w:rsidRPr="00D80759">
        <w:t>I</w:t>
      </w:r>
      <w:r>
        <w:t>MPORTANT</w:t>
      </w:r>
      <w:r w:rsidRPr="00D80759">
        <w:t xml:space="preserve"> C</w:t>
      </w:r>
      <w:r>
        <w:t>ONCEPTS</w:t>
      </w:r>
      <w:r w:rsidRPr="00D80759">
        <w:t xml:space="preserve"> </w:t>
      </w:r>
      <w:r>
        <w:t>AND</w:t>
      </w:r>
      <w:r w:rsidRPr="00D80759">
        <w:t xml:space="preserve"> D</w:t>
      </w:r>
      <w:r>
        <w:t>EFINITIONS</w:t>
      </w:r>
      <w:bookmarkEnd w:id="26"/>
    </w:p>
    <w:p w:rsidR="00954B35" w:rsidRPr="00211B4B" w:rsidRDefault="00954B35" w:rsidP="00D80759">
      <w:pPr>
        <w:pStyle w:val="Heading2"/>
      </w:pPr>
      <w:bookmarkStart w:id="27" w:name="_Toc226797545"/>
      <w:r w:rsidRPr="00211B4B">
        <w:t>Export</w:t>
      </w:r>
      <w:bookmarkEnd w:id="27"/>
    </w:p>
    <w:p w:rsidR="00954B35" w:rsidRPr="00211B4B" w:rsidRDefault="00954B35" w:rsidP="00D80759">
      <w:r w:rsidRPr="00211B4B">
        <w:t>Any item that is sent from the United States to a foreign destination is an export</w:t>
      </w:r>
      <w:r>
        <w:t xml:space="preserve">, including, but not limited to, </w:t>
      </w:r>
      <w:r w:rsidRPr="00211B4B">
        <w:t>commodities</w:t>
      </w:r>
      <w:r>
        <w:t xml:space="preserve"> and</w:t>
      </w:r>
      <w:r w:rsidRPr="00211B4B">
        <w:t xml:space="preserve"> software or technology, such as clothing, building materials, </w:t>
      </w:r>
      <w:r>
        <w:t xml:space="preserve">instrumentation, chemicals, biological materials, </w:t>
      </w:r>
      <w:r w:rsidRPr="00211B4B">
        <w:t>circuit boards, automotive parts, blueprints, design plans, retail software packages and technical information.</w:t>
      </w:r>
    </w:p>
    <w:p w:rsidR="00954B35" w:rsidRPr="00211B4B" w:rsidRDefault="00954B35" w:rsidP="00D80759">
      <w:pPr>
        <w:pStyle w:val="Heading2"/>
      </w:pPr>
      <w:bookmarkStart w:id="28" w:name="_Toc226797546"/>
      <w:r w:rsidRPr="00211B4B">
        <w:t>Deemed Export</w:t>
      </w:r>
      <w:bookmarkEnd w:id="28"/>
    </w:p>
    <w:p w:rsidR="00954B35" w:rsidRPr="00300484" w:rsidRDefault="00954B35" w:rsidP="00D80759">
      <w:pPr>
        <w:rPr>
          <w:i/>
        </w:rPr>
      </w:pPr>
      <w:r>
        <w:t>In addition to</w:t>
      </w:r>
      <w:r w:rsidRPr="00211B4B">
        <w:t xml:space="preserve"> the shipment of a commodity</w:t>
      </w:r>
      <w:r>
        <w:t xml:space="preserve"> (e.g. a product)</w:t>
      </w:r>
      <w:r w:rsidRPr="00211B4B">
        <w:t xml:space="preserve"> from the United States to a foreign countr</w:t>
      </w:r>
      <w:r>
        <w:t>y</w:t>
      </w:r>
      <w:r w:rsidRPr="00211B4B">
        <w:t>, the E</w:t>
      </w:r>
      <w:r>
        <w:t xml:space="preserve">xport </w:t>
      </w:r>
      <w:r w:rsidRPr="00211B4B">
        <w:t>A</w:t>
      </w:r>
      <w:r>
        <w:t xml:space="preserve">dministration </w:t>
      </w:r>
      <w:r w:rsidRPr="00211B4B">
        <w:t>R</w:t>
      </w:r>
      <w:r>
        <w:t>egulations state that</w:t>
      </w:r>
      <w:r w:rsidRPr="00211B4B">
        <w:t xml:space="preserve"> the release of technology to a foreign national (even inside the United States) is also ‘deemed’ to be an export</w:t>
      </w:r>
    </w:p>
    <w:p w:rsidR="00954B35" w:rsidRPr="00211B4B" w:rsidRDefault="00954B35" w:rsidP="00D80759">
      <w:r>
        <w:t>‘Deemed’ examples can</w:t>
      </w:r>
      <w:r w:rsidRPr="00211B4B">
        <w:t xml:space="preserve"> include:</w:t>
      </w:r>
    </w:p>
    <w:p w:rsidR="00954B35" w:rsidRPr="00211B4B" w:rsidRDefault="00954B35" w:rsidP="00D80759">
      <w:pPr>
        <w:numPr>
          <w:ilvl w:val="0"/>
          <w:numId w:val="20"/>
        </w:numPr>
      </w:pPr>
      <w:r w:rsidRPr="00211B4B">
        <w:t>Tours of laboratories</w:t>
      </w:r>
      <w:r>
        <w:t xml:space="preserve"> by foreign nationals </w:t>
      </w:r>
    </w:p>
    <w:p w:rsidR="00954B35" w:rsidRPr="00211B4B" w:rsidRDefault="00954B35" w:rsidP="00D80759">
      <w:pPr>
        <w:numPr>
          <w:ilvl w:val="0"/>
          <w:numId w:val="20"/>
        </w:numPr>
      </w:pPr>
      <w:r w:rsidRPr="00211B4B">
        <w:t>Foreign students</w:t>
      </w:r>
      <w:r>
        <w:t>, staff, or faculty</w:t>
      </w:r>
      <w:r w:rsidRPr="00211B4B">
        <w:t xml:space="preserve"> conducting</w:t>
      </w:r>
      <w:r>
        <w:t xml:space="preserve"> export controlled</w:t>
      </w:r>
      <w:r w:rsidRPr="00211B4B">
        <w:t xml:space="preserve"> research</w:t>
      </w:r>
      <w:r>
        <w:t xml:space="preserve"> or working in a laboratory where export controlled research is being performed.</w:t>
      </w:r>
    </w:p>
    <w:p w:rsidR="00954B35" w:rsidRPr="00211B4B" w:rsidRDefault="00954B35" w:rsidP="00D80759">
      <w:pPr>
        <w:numPr>
          <w:ilvl w:val="0"/>
          <w:numId w:val="20"/>
        </w:numPr>
      </w:pPr>
      <w:r w:rsidRPr="00211B4B">
        <w:t>Hosting foreign scientists</w:t>
      </w:r>
    </w:p>
    <w:p w:rsidR="00954B35" w:rsidRPr="00211B4B" w:rsidRDefault="00954B35" w:rsidP="00D80759">
      <w:pPr>
        <w:numPr>
          <w:ilvl w:val="0"/>
          <w:numId w:val="20"/>
        </w:numPr>
      </w:pPr>
      <w:r w:rsidRPr="00211B4B">
        <w:t>Emails, visual inspection, oral exchanges</w:t>
      </w:r>
    </w:p>
    <w:p w:rsidR="00954B35" w:rsidRPr="00211B4B" w:rsidRDefault="00954B35" w:rsidP="00D80759">
      <w:pPr>
        <w:pStyle w:val="Heading2"/>
      </w:pPr>
      <w:bookmarkStart w:id="29" w:name="_Toc226797547"/>
      <w:r w:rsidRPr="00211B4B">
        <w:t>Educational Instruction Exclusion</w:t>
      </w:r>
      <w:bookmarkEnd w:id="29"/>
    </w:p>
    <w:p w:rsidR="00954B35" w:rsidRDefault="00954B35" w:rsidP="00D80759">
      <w:r w:rsidRPr="00211B4B">
        <w:t>The sharing of general scientific, mathematical</w:t>
      </w:r>
      <w:r>
        <w:t>,</w:t>
      </w:r>
      <w:r w:rsidRPr="00211B4B">
        <w:t xml:space="preserve"> or engineering information commonly taught in colleges and universities (including information in the public domain) is exempt from export control</w:t>
      </w:r>
      <w:r>
        <w:t xml:space="preserve"> regulations</w:t>
      </w:r>
      <w:r w:rsidRPr="00211B4B">
        <w:t>.</w:t>
      </w:r>
    </w:p>
    <w:p w:rsidR="00954B35" w:rsidRPr="00211B4B" w:rsidRDefault="00954B35" w:rsidP="00D80759">
      <w:pPr>
        <w:pStyle w:val="Heading2"/>
      </w:pPr>
      <w:bookmarkStart w:id="30" w:name="_Toc226797548"/>
      <w:r w:rsidRPr="00211B4B">
        <w:t>Fundamental Research Exclusion</w:t>
      </w:r>
      <w:bookmarkEnd w:id="30"/>
    </w:p>
    <w:p w:rsidR="00954B35" w:rsidRPr="00684808" w:rsidRDefault="00954B35" w:rsidP="00D80759">
      <w:r w:rsidRPr="00E95EB1">
        <w:t xml:space="preserve">Fundamental Research as defined in the National Security Decision Directive 189 (1985, NSDD189) is that which the research results are freely publishable and there is no restriction on access and dissemination of the research results.  If either of these requirements (i.e. there are publication restrictions or there are limitations on access or dissemination of the research results) is removed, then the fundamental research exclusion is invalidated. </w:t>
      </w:r>
    </w:p>
    <w:p w:rsidR="00954B35" w:rsidRPr="00211B4B" w:rsidRDefault="00954B35" w:rsidP="00D80759">
      <w:pPr>
        <w:pStyle w:val="Heading2"/>
      </w:pPr>
      <w:bookmarkStart w:id="31" w:name="_Toc226797549"/>
      <w:r w:rsidRPr="00211B4B">
        <w:t>Public Domain/Publicly Available Exclusion</w:t>
      </w:r>
      <w:bookmarkEnd w:id="31"/>
    </w:p>
    <w:p w:rsidR="00954B35" w:rsidRPr="00211B4B" w:rsidRDefault="00954B35" w:rsidP="00F42449">
      <w:r w:rsidRPr="00211B4B">
        <w:t>Items in the public domain or that are publicly available are generally excluded from Export Control.  These types of items can include:</w:t>
      </w:r>
    </w:p>
    <w:p w:rsidR="00954B35" w:rsidRPr="00211B4B" w:rsidRDefault="00954B35" w:rsidP="00D80759">
      <w:pPr>
        <w:numPr>
          <w:ilvl w:val="0"/>
          <w:numId w:val="21"/>
        </w:numPr>
      </w:pPr>
      <w:r w:rsidRPr="00211B4B">
        <w:t>Artistic or non-technical publications (maps, children’s books, sheet music, calendars, film)</w:t>
      </w:r>
    </w:p>
    <w:p w:rsidR="00954B35" w:rsidRPr="00211B4B" w:rsidRDefault="00954B35" w:rsidP="00D80759">
      <w:pPr>
        <w:numPr>
          <w:ilvl w:val="0"/>
          <w:numId w:val="21"/>
        </w:numPr>
      </w:pPr>
      <w:r w:rsidRPr="00211B4B">
        <w:t>Information that is published and generally available to the public:</w:t>
      </w:r>
    </w:p>
    <w:p w:rsidR="00954B35" w:rsidRPr="00211B4B" w:rsidRDefault="00954B35" w:rsidP="00D80759">
      <w:pPr>
        <w:numPr>
          <w:ilvl w:val="1"/>
          <w:numId w:val="21"/>
        </w:numPr>
      </w:pPr>
      <w:r w:rsidRPr="00211B4B">
        <w:t>Through sales at bookstands and stores</w:t>
      </w:r>
    </w:p>
    <w:p w:rsidR="00954B35" w:rsidRPr="00211B4B" w:rsidRDefault="00954B35" w:rsidP="00D80759">
      <w:pPr>
        <w:numPr>
          <w:ilvl w:val="1"/>
          <w:numId w:val="21"/>
        </w:numPr>
      </w:pPr>
      <w:r w:rsidRPr="00211B4B">
        <w:t>Through subscriptions available without restrictions</w:t>
      </w:r>
    </w:p>
    <w:p w:rsidR="00954B35" w:rsidRPr="00211B4B" w:rsidRDefault="00954B35" w:rsidP="00D80759">
      <w:pPr>
        <w:numPr>
          <w:ilvl w:val="1"/>
          <w:numId w:val="21"/>
        </w:numPr>
      </w:pPr>
      <w:r w:rsidRPr="00211B4B">
        <w:t>At libraries open or available to the public</w:t>
      </w:r>
    </w:p>
    <w:p w:rsidR="00954B35" w:rsidRPr="00211B4B" w:rsidRDefault="00954B35" w:rsidP="00D80759">
      <w:pPr>
        <w:numPr>
          <w:ilvl w:val="1"/>
          <w:numId w:val="21"/>
        </w:numPr>
      </w:pPr>
      <w:r w:rsidRPr="00211B4B">
        <w:lastRenderedPageBreak/>
        <w:t>Through patents</w:t>
      </w:r>
    </w:p>
    <w:p w:rsidR="00954B35" w:rsidRPr="00211B4B" w:rsidRDefault="00954B35" w:rsidP="00D80759">
      <w:pPr>
        <w:numPr>
          <w:ilvl w:val="1"/>
          <w:numId w:val="21"/>
        </w:numPr>
      </w:pPr>
      <w:r w:rsidRPr="00211B4B">
        <w:t>Through unlimited distribution at a conference, meeting seminar, trade show, generally accessible to the public in the U.S.</w:t>
      </w:r>
    </w:p>
    <w:p w:rsidR="00954B35" w:rsidRPr="00211B4B" w:rsidRDefault="00954B35" w:rsidP="00D80759">
      <w:pPr>
        <w:numPr>
          <w:ilvl w:val="1"/>
          <w:numId w:val="21"/>
        </w:numPr>
      </w:pPr>
      <w:r w:rsidRPr="00211B4B">
        <w:t>Includes technology and software that are educational and released by instruction in catalog courses and associated labs and universities</w:t>
      </w:r>
    </w:p>
    <w:p w:rsidR="00954B35" w:rsidRPr="00211B4B" w:rsidRDefault="00954B35" w:rsidP="00D80759">
      <w:pPr>
        <w:pStyle w:val="Heading2"/>
      </w:pPr>
      <w:bookmarkStart w:id="32" w:name="_Toc226797550"/>
      <w:r w:rsidRPr="00211B4B">
        <w:t>Commerce Control List (CCL)</w:t>
      </w:r>
      <w:bookmarkEnd w:id="32"/>
    </w:p>
    <w:p w:rsidR="00954B35" w:rsidRDefault="00954B35" w:rsidP="00D80759">
      <w:r w:rsidRPr="00211B4B">
        <w:t>The Commerce Control List is a list that includes commodities, software</w:t>
      </w:r>
      <w:r>
        <w:t>,</w:t>
      </w:r>
      <w:r w:rsidRPr="00211B4B">
        <w:t xml:space="preserve"> and technology subject to the export licensing authority of the Bureau of Industry and Security. The CCL is contained in Supplement No. 1 to Part 774 of the EAR.</w:t>
      </w:r>
    </w:p>
    <w:p w:rsidR="00954B35" w:rsidRPr="00211B4B" w:rsidRDefault="00954B35" w:rsidP="00D80759">
      <w:pPr>
        <w:pStyle w:val="Heading2"/>
      </w:pPr>
      <w:bookmarkStart w:id="33" w:name="_Toc226797551"/>
      <w:r>
        <w:t>Defense A</w:t>
      </w:r>
      <w:r w:rsidRPr="00211B4B">
        <w:t>rticle</w:t>
      </w:r>
      <w:bookmarkEnd w:id="33"/>
    </w:p>
    <w:p w:rsidR="00954B35" w:rsidRPr="00211B4B" w:rsidRDefault="00954B35" w:rsidP="00D80759">
      <w:r w:rsidRPr="00211B4B">
        <w:t xml:space="preserve">Defense article is a term used by the </w:t>
      </w:r>
      <w:r>
        <w:t>U.S. Department of State</w:t>
      </w:r>
      <w:r w:rsidRPr="00211B4B">
        <w:t>. It is defined as any item or technical data found in §121.1 of the ITAR (the United States Munitions List). This term includes technical data recorded or stored in any form, models, mock</w:t>
      </w:r>
      <w:r>
        <w:t>-</w:t>
      </w:r>
      <w:r w:rsidRPr="00211B4B">
        <w:t>ups</w:t>
      </w:r>
      <w:r>
        <w:t>,</w:t>
      </w:r>
      <w:r w:rsidRPr="00211B4B">
        <w:t xml:space="preserve"> or other items that </w:t>
      </w:r>
      <w:r>
        <w:t xml:space="preserve">contain or </w:t>
      </w:r>
      <w:r w:rsidRPr="00211B4B">
        <w:t>reveal technical data directly relating to items designated in §121.1. It does not include basic marketing information on function or purpose or general system descriptions.</w:t>
      </w:r>
    </w:p>
    <w:p w:rsidR="00954B35" w:rsidRPr="00211B4B" w:rsidRDefault="00954B35" w:rsidP="00D80759">
      <w:pPr>
        <w:pStyle w:val="Heading2"/>
      </w:pPr>
      <w:bookmarkStart w:id="34" w:name="_Toc226797552"/>
      <w:r w:rsidRPr="00211B4B">
        <w:t>Defense Service</w:t>
      </w:r>
      <w:bookmarkEnd w:id="34"/>
    </w:p>
    <w:p w:rsidR="00954B35" w:rsidRPr="00211B4B" w:rsidRDefault="00954B35" w:rsidP="00D80759">
      <w:r w:rsidRPr="00211B4B">
        <w:t xml:space="preserve">Defense service is a term used by the </w:t>
      </w:r>
      <w:r>
        <w:t>U.S. Department of State</w:t>
      </w:r>
      <w:r w:rsidRPr="00211B4B">
        <w:t xml:space="preserve">. It is defined as the furnishing of assistance (including training) to foreign persons, whether in the United States or abroad, in the design, development, engineering, manufacture, production, assembly, testing, repair, maintenance, modification, operation, demilitarization, destruction, processing </w:t>
      </w:r>
      <w:r>
        <w:rPr>
          <w:i/>
          <w:u w:val="single"/>
        </w:rPr>
        <w:t>OR</w:t>
      </w:r>
      <w:r w:rsidRPr="00211B4B">
        <w:t xml:space="preserve"> use of defense articles.</w:t>
      </w:r>
      <w:r>
        <w:t xml:space="preserve"> </w:t>
      </w:r>
      <w:r w:rsidRPr="00211B4B">
        <w:t>Defense service also includes the furnishing of technical data controlled by the ITAR to foreign persons, whether in the United States or abroad. Additionally, it includes the provision of military training to foreign units and forces, regular and irregular, including formal or informal instruction of foreign persons in the United States or abroad by correspondence courses; technical, educational or informational publications and media of all kinds; training aid; orientation; training exercise; and military advice.</w:t>
      </w:r>
    </w:p>
    <w:p w:rsidR="00954B35" w:rsidRPr="00211B4B" w:rsidRDefault="00954B35" w:rsidP="00D80759">
      <w:pPr>
        <w:pStyle w:val="Heading2"/>
      </w:pPr>
      <w:bookmarkStart w:id="35" w:name="_Toc226797553"/>
      <w:r>
        <w:t>Dual U</w:t>
      </w:r>
      <w:r w:rsidRPr="00211B4B">
        <w:t>se</w:t>
      </w:r>
      <w:bookmarkEnd w:id="35"/>
    </w:p>
    <w:p w:rsidR="00954B35" w:rsidRPr="00211B4B" w:rsidRDefault="00954B35" w:rsidP="00D80759">
      <w:r w:rsidRPr="00211B4B">
        <w:t>Dual use describes tangible items, software, and/or technology that have both a</w:t>
      </w:r>
      <w:r>
        <w:t xml:space="preserve"> potential</w:t>
      </w:r>
      <w:r w:rsidRPr="00211B4B">
        <w:t xml:space="preserve"> civilian and military use.</w:t>
      </w:r>
    </w:p>
    <w:p w:rsidR="00954B35" w:rsidRPr="00211B4B" w:rsidRDefault="00954B35" w:rsidP="00D80759">
      <w:pPr>
        <w:pStyle w:val="Heading2"/>
      </w:pPr>
      <w:bookmarkStart w:id="36" w:name="_Toc226797554"/>
      <w:r w:rsidRPr="00211B4B">
        <w:t xml:space="preserve">Foreign </w:t>
      </w:r>
      <w:r>
        <w:t xml:space="preserve">National/Foreign </w:t>
      </w:r>
      <w:r w:rsidRPr="00211B4B">
        <w:t>Persons</w:t>
      </w:r>
      <w:bookmarkEnd w:id="36"/>
    </w:p>
    <w:p w:rsidR="00954B35" w:rsidRPr="00211B4B" w:rsidRDefault="00954B35" w:rsidP="00D80759">
      <w:r w:rsidRPr="00211B4B">
        <w:t xml:space="preserve">A “foreign national” is anyone who is </w:t>
      </w:r>
      <w:r>
        <w:rPr>
          <w:i/>
          <w:u w:val="single"/>
        </w:rPr>
        <w:t>NOT</w:t>
      </w:r>
      <w:r w:rsidRPr="00211B4B">
        <w:t xml:space="preserve"> a “U.S. person.” A “U.S. person” is any one of the following:</w:t>
      </w:r>
    </w:p>
    <w:p w:rsidR="00954B35" w:rsidRPr="00211B4B" w:rsidRDefault="00954B35" w:rsidP="00D80759">
      <w:pPr>
        <w:numPr>
          <w:ilvl w:val="0"/>
          <w:numId w:val="22"/>
        </w:numPr>
      </w:pPr>
      <w:r w:rsidRPr="00211B4B">
        <w:t>U.S. citizen</w:t>
      </w:r>
    </w:p>
    <w:p w:rsidR="00954B35" w:rsidRPr="00211B4B" w:rsidRDefault="00954B35" w:rsidP="00D80759">
      <w:pPr>
        <w:numPr>
          <w:ilvl w:val="0"/>
          <w:numId w:val="22"/>
        </w:numPr>
      </w:pPr>
      <w:r w:rsidRPr="00211B4B">
        <w:t>Lawful permanent resident alien (green card holder)</w:t>
      </w:r>
    </w:p>
    <w:p w:rsidR="00954B35" w:rsidRPr="00827605" w:rsidRDefault="00954B35" w:rsidP="00D80759">
      <w:pPr>
        <w:numPr>
          <w:ilvl w:val="0"/>
          <w:numId w:val="22"/>
        </w:numPr>
      </w:pPr>
      <w:r w:rsidRPr="00E95EB1">
        <w:t xml:space="preserve">Refugee (a person who has been forced from his home and crossed an international border for safety) </w:t>
      </w:r>
    </w:p>
    <w:p w:rsidR="00954B35" w:rsidRPr="00211B4B" w:rsidRDefault="00954B35" w:rsidP="00D80759">
      <w:pPr>
        <w:numPr>
          <w:ilvl w:val="0"/>
          <w:numId w:val="22"/>
        </w:numPr>
      </w:pPr>
      <w:r w:rsidRPr="00211B4B">
        <w:lastRenderedPageBreak/>
        <w:t>Protected political asylee or someone granted temporary residency under the amnesty provision.</w:t>
      </w:r>
    </w:p>
    <w:p w:rsidR="00954B35" w:rsidRPr="00211B4B" w:rsidRDefault="00954B35" w:rsidP="00D80759">
      <w:pPr>
        <w:pStyle w:val="Heading2"/>
      </w:pPr>
      <w:bookmarkStart w:id="37" w:name="_Toc226797555"/>
      <w:r w:rsidRPr="00211B4B">
        <w:t>Re-export</w:t>
      </w:r>
      <w:bookmarkEnd w:id="37"/>
    </w:p>
    <w:p w:rsidR="00954B35" w:rsidRPr="00211B4B" w:rsidRDefault="00954B35" w:rsidP="00D80759">
      <w:r w:rsidRPr="00211B4B">
        <w:t>Re-export means an actual shipment or transmission of controlled tangible items, software</w:t>
      </w:r>
      <w:r>
        <w:t>,</w:t>
      </w:r>
      <w:r w:rsidRPr="00211B4B">
        <w:t xml:space="preserve"> or information from one foreign country to another foreign country. The export or re-export of controlled tangible items, software</w:t>
      </w:r>
      <w:r>
        <w:t>,</w:t>
      </w:r>
      <w:r w:rsidRPr="00211B4B">
        <w:t xml:space="preserve"> or information that will transit through a country or countries, or will be unloaded in a country or countries for reloading and shipment to a new country, or are intended for re-export to the new country, are deemed to be exports to the new country</w:t>
      </w:r>
      <w:r>
        <w:t>, and thus are regulated by export controls.</w:t>
      </w:r>
    </w:p>
    <w:p w:rsidR="00954B35" w:rsidRPr="00211B4B" w:rsidRDefault="00954B35" w:rsidP="00D80759">
      <w:pPr>
        <w:pStyle w:val="Heading2"/>
        <w:rPr>
          <w:szCs w:val="24"/>
        </w:rPr>
      </w:pPr>
      <w:bookmarkStart w:id="38" w:name="_Toc226797556"/>
      <w:r>
        <w:rPr>
          <w:szCs w:val="24"/>
        </w:rPr>
        <w:t>Technical D</w:t>
      </w:r>
      <w:r w:rsidRPr="00211B4B">
        <w:rPr>
          <w:szCs w:val="24"/>
        </w:rPr>
        <w:t>ata</w:t>
      </w:r>
      <w:bookmarkEnd w:id="38"/>
    </w:p>
    <w:p w:rsidR="00954B35" w:rsidRDefault="00954B35" w:rsidP="00611624">
      <w:r>
        <w:t>As defined in 22 CFR §120.10, technical data is:</w:t>
      </w:r>
    </w:p>
    <w:p w:rsidR="00954B35" w:rsidRDefault="00954B35" w:rsidP="00611624">
      <w:r>
        <w:t>(1) Information, other than software as defined in 22 CFR §120.10(a)(4), which is required for the design, development, production, manufacture, assembly, operation, repair, testing, maintenance or modification of defense articles. This includes information in the form of blueprints, drawings, photographs, plans, instructions or documentation.</w:t>
      </w:r>
    </w:p>
    <w:p w:rsidR="00954B35" w:rsidRDefault="00954B35" w:rsidP="00611624">
      <w:r>
        <w:t xml:space="preserve">(2) Classified information relating to defense articles and defense services; </w:t>
      </w:r>
    </w:p>
    <w:p w:rsidR="00954B35" w:rsidRDefault="00954B35" w:rsidP="00611624">
      <w:r>
        <w:t>(3) Information covered by an invention secrecy order;</w:t>
      </w:r>
    </w:p>
    <w:p w:rsidR="00954B35" w:rsidRDefault="00954B35" w:rsidP="00611624">
      <w:r>
        <w:t>(4) Software as defined in 22 CFR §121.8(f) directly related to defense articles;</w:t>
      </w:r>
    </w:p>
    <w:p w:rsidR="00954B35" w:rsidRDefault="00954B35" w:rsidP="00611624">
      <w:r>
        <w:t>This definition does not include information concerning general scientific, mathematical or engineering principles commonly taught in schools, colleges and universities or information in the public domain as defined in § 120.11. It also does not include basic marketing information on function or purpose or general system descriptions of defense articles.</w:t>
      </w:r>
    </w:p>
    <w:p w:rsidR="00954B35" w:rsidRDefault="00954B35">
      <w:pPr>
        <w:spacing w:after="0"/>
        <w:rPr>
          <w:b/>
          <w:bCs/>
          <w:kern w:val="32"/>
          <w:sz w:val="28"/>
          <w:szCs w:val="24"/>
        </w:rPr>
      </w:pPr>
      <w:r>
        <w:rPr>
          <w:szCs w:val="24"/>
        </w:rPr>
        <w:br w:type="page"/>
      </w:r>
    </w:p>
    <w:p w:rsidR="00023FB1" w:rsidRDefault="00954B35" w:rsidP="00023FB1">
      <w:pPr>
        <w:pStyle w:val="Heading1"/>
        <w:rPr>
          <w:szCs w:val="24"/>
        </w:rPr>
      </w:pPr>
      <w:bookmarkStart w:id="39" w:name="_Toc226797557"/>
      <w:r>
        <w:rPr>
          <w:szCs w:val="24"/>
        </w:rPr>
        <w:lastRenderedPageBreak/>
        <w:t>APPENDIX IV. TECHNOLOGY CONTROL PLAN</w:t>
      </w:r>
      <w:bookmarkEnd w:id="39"/>
    </w:p>
    <w:p w:rsidR="0011092A" w:rsidRDefault="00E91FF1" w:rsidP="00470B0B">
      <w:pPr>
        <w:pStyle w:val="Title"/>
        <w:jc w:val="center"/>
      </w:pPr>
      <w:r>
        <w:rPr>
          <w:color w:val="808080"/>
        </w:rPr>
        <w:fldChar w:fldCharType="begin">
          <w:ffData>
            <w:name w:val=""/>
            <w:enabled/>
            <w:calcOnExit w:val="0"/>
            <w:textInput>
              <w:default w:val="Type Project Title and  PI Name Here"/>
            </w:textInput>
          </w:ffData>
        </w:fldChar>
      </w:r>
      <w:r w:rsidR="0011092A">
        <w:rPr>
          <w:color w:val="808080"/>
        </w:rPr>
        <w:instrText xml:space="preserve"> FORMTEXT </w:instrText>
      </w:r>
      <w:r>
        <w:rPr>
          <w:color w:val="808080"/>
        </w:rPr>
      </w:r>
      <w:r>
        <w:rPr>
          <w:color w:val="808080"/>
        </w:rPr>
        <w:fldChar w:fldCharType="separate"/>
      </w:r>
      <w:r w:rsidR="0011092A">
        <w:rPr>
          <w:noProof/>
          <w:color w:val="808080"/>
        </w:rPr>
        <w:t>Type Project Title and  PI Name Here</w:t>
      </w:r>
      <w:r>
        <w:rPr>
          <w:color w:val="808080"/>
        </w:rPr>
        <w:fldChar w:fldCharType="end"/>
      </w:r>
    </w:p>
    <w:p w:rsidR="0011092A" w:rsidRDefault="0011092A" w:rsidP="00470B0B">
      <w:pPr>
        <w:jc w:val="center"/>
      </w:pPr>
      <w:r>
        <w:t>Technology Control Plan</w:t>
      </w:r>
    </w:p>
    <w:bookmarkStart w:id="40" w:name="Text1"/>
    <w:p w:rsidR="0011092A" w:rsidRPr="00470B0B" w:rsidRDefault="00E91FF1" w:rsidP="00470B0B">
      <w:pPr>
        <w:jc w:val="center"/>
        <w:rPr>
          <w:b/>
          <w:color w:val="7F7F7F"/>
        </w:rPr>
      </w:pPr>
      <w:r>
        <w:rPr>
          <w:b/>
          <w:color w:val="7F7F7F"/>
        </w:rPr>
        <w:fldChar w:fldCharType="begin">
          <w:ffData>
            <w:name w:val="Text1"/>
            <w:enabled/>
            <w:calcOnExit w:val="0"/>
            <w:textInput>
              <w:default w:val="PI Name"/>
            </w:textInput>
          </w:ffData>
        </w:fldChar>
      </w:r>
      <w:r w:rsidR="0011092A">
        <w:rPr>
          <w:b/>
          <w:color w:val="7F7F7F"/>
        </w:rPr>
        <w:instrText xml:space="preserve"> FORMTEXT </w:instrText>
      </w:r>
      <w:r>
        <w:rPr>
          <w:b/>
          <w:color w:val="7F7F7F"/>
        </w:rPr>
      </w:r>
      <w:r>
        <w:rPr>
          <w:b/>
          <w:color w:val="7F7F7F"/>
        </w:rPr>
        <w:fldChar w:fldCharType="separate"/>
      </w:r>
      <w:r w:rsidR="0011092A">
        <w:rPr>
          <w:b/>
          <w:noProof/>
          <w:color w:val="7F7F7F"/>
        </w:rPr>
        <w:t>PI Name</w:t>
      </w:r>
      <w:r>
        <w:rPr>
          <w:b/>
          <w:color w:val="7F7F7F"/>
        </w:rPr>
        <w:fldChar w:fldCharType="end"/>
      </w:r>
      <w:bookmarkEnd w:id="40"/>
    </w:p>
    <w:bookmarkStart w:id="41" w:name="Text2"/>
    <w:p w:rsidR="0011092A" w:rsidRPr="00470B0B" w:rsidRDefault="00E91FF1" w:rsidP="00470B0B">
      <w:pPr>
        <w:jc w:val="center"/>
        <w:rPr>
          <w:b/>
          <w:color w:val="7F7F7F"/>
        </w:rPr>
      </w:pPr>
      <w:r>
        <w:rPr>
          <w:b/>
          <w:color w:val="7F7F7F"/>
        </w:rPr>
        <w:fldChar w:fldCharType="begin">
          <w:ffData>
            <w:name w:val="Text2"/>
            <w:enabled/>
            <w:calcOnExit w:val="0"/>
            <w:textInput>
              <w:default w:val="Address"/>
            </w:textInput>
          </w:ffData>
        </w:fldChar>
      </w:r>
      <w:r w:rsidR="0011092A">
        <w:rPr>
          <w:b/>
          <w:color w:val="7F7F7F"/>
        </w:rPr>
        <w:instrText xml:space="preserve"> FORMTEXT </w:instrText>
      </w:r>
      <w:r>
        <w:rPr>
          <w:b/>
          <w:color w:val="7F7F7F"/>
        </w:rPr>
      </w:r>
      <w:r>
        <w:rPr>
          <w:b/>
          <w:color w:val="7F7F7F"/>
        </w:rPr>
        <w:fldChar w:fldCharType="separate"/>
      </w:r>
      <w:r w:rsidR="0011092A">
        <w:rPr>
          <w:b/>
          <w:noProof/>
          <w:color w:val="7F7F7F"/>
        </w:rPr>
        <w:t>Address</w:t>
      </w:r>
      <w:r>
        <w:rPr>
          <w:b/>
          <w:color w:val="7F7F7F"/>
        </w:rPr>
        <w:fldChar w:fldCharType="end"/>
      </w:r>
      <w:bookmarkEnd w:id="41"/>
    </w:p>
    <w:bookmarkStart w:id="42" w:name="Text3"/>
    <w:p w:rsidR="0011092A" w:rsidRPr="0078520D" w:rsidRDefault="00E91FF1" w:rsidP="00470B0B">
      <w:pPr>
        <w:jc w:val="center"/>
        <w:rPr>
          <w:b/>
          <w:color w:val="808080"/>
        </w:rPr>
      </w:pPr>
      <w:r w:rsidRPr="0078520D">
        <w:rPr>
          <w:b/>
          <w:color w:val="808080"/>
        </w:rPr>
        <w:fldChar w:fldCharType="begin">
          <w:ffData>
            <w:name w:val="Text3"/>
            <w:enabled/>
            <w:calcOnExit w:val="0"/>
            <w:textInput>
              <w:default w:val="Revision Date"/>
            </w:textInput>
          </w:ffData>
        </w:fldChar>
      </w:r>
      <w:r w:rsidR="0011092A" w:rsidRPr="0078520D">
        <w:rPr>
          <w:b/>
          <w:color w:val="808080"/>
        </w:rPr>
        <w:instrText xml:space="preserve"> FORMTEXT </w:instrText>
      </w:r>
      <w:r w:rsidRPr="0078520D">
        <w:rPr>
          <w:b/>
          <w:color w:val="808080"/>
        </w:rPr>
      </w:r>
      <w:r w:rsidRPr="0078520D">
        <w:rPr>
          <w:b/>
          <w:color w:val="808080"/>
        </w:rPr>
        <w:fldChar w:fldCharType="separate"/>
      </w:r>
      <w:r w:rsidR="0011092A" w:rsidRPr="0078520D">
        <w:rPr>
          <w:b/>
          <w:noProof/>
          <w:color w:val="808080"/>
        </w:rPr>
        <w:t>Revision Date</w:t>
      </w:r>
      <w:r w:rsidRPr="0078520D">
        <w:rPr>
          <w:b/>
          <w:color w:val="808080"/>
        </w:rPr>
        <w:fldChar w:fldCharType="end"/>
      </w:r>
      <w:bookmarkEnd w:id="42"/>
    </w:p>
    <w:p w:rsidR="0011092A" w:rsidRPr="00470B0B" w:rsidRDefault="0011092A" w:rsidP="00470B0B">
      <w:pPr>
        <w:jc w:val="center"/>
        <w:rPr>
          <w:b/>
        </w:rPr>
        <w:sectPr w:rsidR="0011092A" w:rsidRPr="00470B0B" w:rsidSect="00D7517A">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pPr>
    </w:p>
    <w:p w:rsidR="0011092A" w:rsidRDefault="0011092A" w:rsidP="00B34846">
      <w:pPr>
        <w:pStyle w:val="Heading1"/>
      </w:pPr>
      <w:bookmarkStart w:id="43" w:name="_Toc223408143"/>
      <w:bookmarkStart w:id="44" w:name="_Toc221424690"/>
      <w:r>
        <w:lastRenderedPageBreak/>
        <w:t>RECORD OF CHANGES</w:t>
      </w:r>
      <w:bookmarkEnd w:id="43"/>
    </w:p>
    <w:bookmarkStart w:id="45" w:name="Text4"/>
    <w:p w:rsidR="0011092A" w:rsidRDefault="00E91FF1" w:rsidP="00E20812">
      <w:pPr>
        <w:rPr>
          <w:b/>
          <w:color w:val="7F7F7F"/>
        </w:rPr>
      </w:pPr>
      <w:r>
        <w:rPr>
          <w:b/>
          <w:color w:val="7F7F7F"/>
        </w:rPr>
        <w:fldChar w:fldCharType="begin">
          <w:ffData>
            <w:name w:val="Text4"/>
            <w:enabled/>
            <w:calcOnExit w:val="0"/>
            <w:textInput>
              <w:default w:val="Date"/>
            </w:textInput>
          </w:ffData>
        </w:fldChar>
      </w:r>
      <w:r w:rsidR="0011092A">
        <w:rPr>
          <w:b/>
          <w:color w:val="7F7F7F"/>
        </w:rPr>
        <w:instrText xml:space="preserve"> FORMTEXT </w:instrText>
      </w:r>
      <w:r>
        <w:rPr>
          <w:b/>
          <w:color w:val="7F7F7F"/>
        </w:rPr>
      </w:r>
      <w:r>
        <w:rPr>
          <w:b/>
          <w:color w:val="7F7F7F"/>
        </w:rPr>
        <w:fldChar w:fldCharType="separate"/>
      </w:r>
      <w:r w:rsidR="0011092A">
        <w:rPr>
          <w:b/>
          <w:noProof/>
          <w:color w:val="7F7F7F"/>
        </w:rPr>
        <w:t>Date</w:t>
      </w:r>
      <w:r>
        <w:rPr>
          <w:b/>
          <w:color w:val="7F7F7F"/>
        </w:rPr>
        <w:fldChar w:fldCharType="end"/>
      </w:r>
      <w:bookmarkEnd w:id="45"/>
      <w:r w:rsidR="0011092A" w:rsidRPr="00E20812">
        <w:rPr>
          <w:b/>
          <w:color w:val="7F7F7F"/>
        </w:rPr>
        <w:tab/>
      </w:r>
      <w:r w:rsidR="0011092A">
        <w:rPr>
          <w:b/>
          <w:color w:val="7F7F7F"/>
        </w:rPr>
        <w:tab/>
      </w:r>
      <w:bookmarkStart w:id="46" w:name="Text5"/>
      <w:r>
        <w:rPr>
          <w:b/>
          <w:color w:val="7F7F7F"/>
        </w:rPr>
        <w:fldChar w:fldCharType="begin">
          <w:ffData>
            <w:name w:val="Text5"/>
            <w:enabled/>
            <w:calcOnExit w:val="0"/>
            <w:textInput>
              <w:default w:val="Reviewer"/>
            </w:textInput>
          </w:ffData>
        </w:fldChar>
      </w:r>
      <w:r w:rsidR="0011092A">
        <w:rPr>
          <w:b/>
          <w:color w:val="7F7F7F"/>
        </w:rPr>
        <w:instrText xml:space="preserve"> FORMTEXT </w:instrText>
      </w:r>
      <w:r>
        <w:rPr>
          <w:b/>
          <w:color w:val="7F7F7F"/>
        </w:rPr>
      </w:r>
      <w:r>
        <w:rPr>
          <w:b/>
          <w:color w:val="7F7F7F"/>
        </w:rPr>
        <w:fldChar w:fldCharType="separate"/>
      </w:r>
      <w:r w:rsidR="0011092A">
        <w:rPr>
          <w:b/>
          <w:noProof/>
          <w:color w:val="7F7F7F"/>
        </w:rPr>
        <w:t>Reviewer</w:t>
      </w:r>
      <w:r>
        <w:rPr>
          <w:b/>
          <w:color w:val="7F7F7F"/>
        </w:rPr>
        <w:fldChar w:fldCharType="end"/>
      </w:r>
      <w:bookmarkEnd w:id="46"/>
    </w:p>
    <w:p w:rsidR="0011092A" w:rsidRDefault="00E91FF1" w:rsidP="0078520D">
      <w:pPr>
        <w:rPr>
          <w:b/>
          <w:color w:val="7F7F7F"/>
        </w:rPr>
      </w:pPr>
      <w:r>
        <w:rPr>
          <w:b/>
          <w:color w:val="7F7F7F"/>
        </w:rPr>
        <w:fldChar w:fldCharType="begin">
          <w:ffData>
            <w:name w:val="Text4"/>
            <w:enabled/>
            <w:calcOnExit w:val="0"/>
            <w:textInput>
              <w:default w:val="Date"/>
            </w:textInput>
          </w:ffData>
        </w:fldChar>
      </w:r>
      <w:r w:rsidR="0011092A">
        <w:rPr>
          <w:b/>
          <w:color w:val="7F7F7F"/>
        </w:rPr>
        <w:instrText xml:space="preserve"> FORMTEXT </w:instrText>
      </w:r>
      <w:r>
        <w:rPr>
          <w:b/>
          <w:color w:val="7F7F7F"/>
        </w:rPr>
      </w:r>
      <w:r>
        <w:rPr>
          <w:b/>
          <w:color w:val="7F7F7F"/>
        </w:rPr>
        <w:fldChar w:fldCharType="separate"/>
      </w:r>
      <w:r w:rsidR="0011092A">
        <w:rPr>
          <w:b/>
          <w:noProof/>
          <w:color w:val="7F7F7F"/>
        </w:rPr>
        <w:t>Date</w:t>
      </w:r>
      <w:r>
        <w:rPr>
          <w:b/>
          <w:color w:val="7F7F7F"/>
        </w:rPr>
        <w:fldChar w:fldCharType="end"/>
      </w:r>
      <w:r w:rsidR="0011092A" w:rsidRPr="00E20812">
        <w:rPr>
          <w:b/>
          <w:color w:val="7F7F7F"/>
        </w:rPr>
        <w:tab/>
      </w:r>
      <w:r w:rsidR="0011092A">
        <w:rPr>
          <w:b/>
          <w:color w:val="7F7F7F"/>
        </w:rPr>
        <w:tab/>
      </w:r>
      <w:r>
        <w:rPr>
          <w:b/>
          <w:color w:val="7F7F7F"/>
        </w:rPr>
        <w:fldChar w:fldCharType="begin">
          <w:ffData>
            <w:name w:val="Text5"/>
            <w:enabled/>
            <w:calcOnExit w:val="0"/>
            <w:textInput>
              <w:default w:val="Reviewer"/>
            </w:textInput>
          </w:ffData>
        </w:fldChar>
      </w:r>
      <w:r w:rsidR="0011092A">
        <w:rPr>
          <w:b/>
          <w:color w:val="7F7F7F"/>
        </w:rPr>
        <w:instrText xml:space="preserve"> FORMTEXT </w:instrText>
      </w:r>
      <w:r>
        <w:rPr>
          <w:b/>
          <w:color w:val="7F7F7F"/>
        </w:rPr>
      </w:r>
      <w:r>
        <w:rPr>
          <w:b/>
          <w:color w:val="7F7F7F"/>
        </w:rPr>
        <w:fldChar w:fldCharType="separate"/>
      </w:r>
      <w:r w:rsidR="0011092A">
        <w:rPr>
          <w:b/>
          <w:noProof/>
          <w:color w:val="7F7F7F"/>
        </w:rPr>
        <w:t>Reviewer</w:t>
      </w:r>
      <w:r>
        <w:rPr>
          <w:b/>
          <w:color w:val="7F7F7F"/>
        </w:rPr>
        <w:fldChar w:fldCharType="end"/>
      </w:r>
    </w:p>
    <w:p w:rsidR="0011092A" w:rsidRDefault="00E91FF1" w:rsidP="0078520D">
      <w:pPr>
        <w:rPr>
          <w:b/>
          <w:color w:val="7F7F7F"/>
        </w:rPr>
      </w:pPr>
      <w:r>
        <w:rPr>
          <w:b/>
          <w:color w:val="7F7F7F"/>
        </w:rPr>
        <w:fldChar w:fldCharType="begin">
          <w:ffData>
            <w:name w:val="Text4"/>
            <w:enabled/>
            <w:calcOnExit w:val="0"/>
            <w:textInput>
              <w:default w:val="Date"/>
            </w:textInput>
          </w:ffData>
        </w:fldChar>
      </w:r>
      <w:r w:rsidR="0011092A">
        <w:rPr>
          <w:b/>
          <w:color w:val="7F7F7F"/>
        </w:rPr>
        <w:instrText xml:space="preserve"> FORMTEXT </w:instrText>
      </w:r>
      <w:r>
        <w:rPr>
          <w:b/>
          <w:color w:val="7F7F7F"/>
        </w:rPr>
      </w:r>
      <w:r>
        <w:rPr>
          <w:b/>
          <w:color w:val="7F7F7F"/>
        </w:rPr>
        <w:fldChar w:fldCharType="separate"/>
      </w:r>
      <w:r w:rsidR="0011092A">
        <w:rPr>
          <w:b/>
          <w:noProof/>
          <w:color w:val="7F7F7F"/>
        </w:rPr>
        <w:t>Date</w:t>
      </w:r>
      <w:r>
        <w:rPr>
          <w:b/>
          <w:color w:val="7F7F7F"/>
        </w:rPr>
        <w:fldChar w:fldCharType="end"/>
      </w:r>
      <w:r w:rsidR="0011092A" w:rsidRPr="00E20812">
        <w:rPr>
          <w:b/>
          <w:color w:val="7F7F7F"/>
        </w:rPr>
        <w:tab/>
      </w:r>
      <w:r w:rsidR="0011092A">
        <w:rPr>
          <w:b/>
          <w:color w:val="7F7F7F"/>
        </w:rPr>
        <w:tab/>
      </w:r>
      <w:r>
        <w:rPr>
          <w:b/>
          <w:color w:val="7F7F7F"/>
        </w:rPr>
        <w:fldChar w:fldCharType="begin">
          <w:ffData>
            <w:name w:val="Text5"/>
            <w:enabled/>
            <w:calcOnExit w:val="0"/>
            <w:textInput>
              <w:default w:val="Reviewer"/>
            </w:textInput>
          </w:ffData>
        </w:fldChar>
      </w:r>
      <w:r w:rsidR="0011092A">
        <w:rPr>
          <w:b/>
          <w:color w:val="7F7F7F"/>
        </w:rPr>
        <w:instrText xml:space="preserve"> FORMTEXT </w:instrText>
      </w:r>
      <w:r>
        <w:rPr>
          <w:b/>
          <w:color w:val="7F7F7F"/>
        </w:rPr>
      </w:r>
      <w:r>
        <w:rPr>
          <w:b/>
          <w:color w:val="7F7F7F"/>
        </w:rPr>
        <w:fldChar w:fldCharType="separate"/>
      </w:r>
      <w:r w:rsidR="0011092A">
        <w:rPr>
          <w:b/>
          <w:noProof/>
          <w:color w:val="7F7F7F"/>
        </w:rPr>
        <w:t>Reviewer</w:t>
      </w:r>
      <w:r>
        <w:rPr>
          <w:b/>
          <w:color w:val="7F7F7F"/>
        </w:rPr>
        <w:fldChar w:fldCharType="end"/>
      </w:r>
    </w:p>
    <w:p w:rsidR="0011092A" w:rsidRDefault="0011092A" w:rsidP="00E20812"/>
    <w:p w:rsidR="0011092A" w:rsidRPr="00E20812" w:rsidRDefault="0011092A" w:rsidP="00E20812">
      <w:pPr>
        <w:sectPr w:rsidR="0011092A" w:rsidRPr="00E20812" w:rsidSect="00D7517A">
          <w:pgSz w:w="12240" w:h="15840"/>
          <w:pgMar w:top="1440" w:right="1440" w:bottom="1440" w:left="1440" w:header="720" w:footer="720" w:gutter="0"/>
          <w:cols w:space="720"/>
          <w:docGrid w:linePitch="360"/>
        </w:sectPr>
      </w:pPr>
    </w:p>
    <w:p w:rsidR="0011092A" w:rsidRPr="007B07A6" w:rsidRDefault="0011092A" w:rsidP="00B34846">
      <w:pPr>
        <w:pStyle w:val="Heading1"/>
      </w:pPr>
      <w:bookmarkStart w:id="47" w:name="_Toc223408144"/>
      <w:r w:rsidRPr="007B07A6">
        <w:lastRenderedPageBreak/>
        <w:t>POLICY STATEMENT</w:t>
      </w:r>
      <w:bookmarkEnd w:id="47"/>
      <w:r w:rsidRPr="007B07A6">
        <w:t xml:space="preserve"> </w:t>
      </w:r>
      <w:bookmarkEnd w:id="44"/>
    </w:p>
    <w:p w:rsidR="0011092A" w:rsidRDefault="0011092A" w:rsidP="00BA78E3">
      <w:pPr>
        <w:autoSpaceDE w:val="0"/>
        <w:autoSpaceDN w:val="0"/>
        <w:adjustRightInd w:val="0"/>
        <w:rPr>
          <w:color w:val="000000"/>
          <w:szCs w:val="24"/>
        </w:rPr>
      </w:pPr>
      <w:r>
        <w:rPr>
          <w:color w:val="000000"/>
          <w:szCs w:val="24"/>
        </w:rPr>
        <w:t>The University of Nebraska-Lincoln (UNL) is committed to educating its students through open research in which all methodologies, data, and research results are freely shared with the public. However, in some rare instances, research sponsors may impose restrictions on the research for reasons of national security or protection of trade. Export Control Regulations</w:t>
      </w:r>
      <w:r w:rsidRPr="00933304">
        <w:rPr>
          <w:color w:val="000000"/>
          <w:szCs w:val="24"/>
        </w:rPr>
        <w:t xml:space="preserve"> </w:t>
      </w:r>
      <w:r>
        <w:rPr>
          <w:color w:val="000000"/>
          <w:szCs w:val="24"/>
        </w:rPr>
        <w:t>deal with</w:t>
      </w:r>
      <w:r w:rsidRPr="00933304">
        <w:rPr>
          <w:color w:val="000000"/>
          <w:szCs w:val="24"/>
        </w:rPr>
        <w:t xml:space="preserve"> the distribution of strategically important technology, services and information to foreign nationals and foreign countries. </w:t>
      </w:r>
      <w:r>
        <w:rPr>
          <w:color w:val="000000"/>
          <w:szCs w:val="24"/>
        </w:rPr>
        <w:t xml:space="preserve">The United States laws and regulations regarding exports restrict the use of, and access to, certain sensitive or controlled technical information, materials, and technology. </w:t>
      </w:r>
    </w:p>
    <w:p w:rsidR="0011092A" w:rsidRDefault="0011092A" w:rsidP="00BA78E3">
      <w:pPr>
        <w:autoSpaceDE w:val="0"/>
        <w:autoSpaceDN w:val="0"/>
        <w:adjustRightInd w:val="0"/>
        <w:rPr>
          <w:color w:val="000000"/>
          <w:szCs w:val="24"/>
        </w:rPr>
      </w:pPr>
      <w:r>
        <w:rPr>
          <w:color w:val="000000"/>
          <w:szCs w:val="24"/>
        </w:rPr>
        <w:t>UNL has developed the following policy to ensure that its faculty, staff, students and affiliates comply with Export Administration Regulations (EAR), International Traffic in Arms Regulations (ITAR), Office of Foreign Assets Control (OFAC) regulations and all other applicable export control or sanction related regulations. This policy and any amendments or additions applies to all university activities which may result in an export control or sanctioned transaction with a person, entity, or country requiring an export license or other governmental approval.</w:t>
      </w:r>
    </w:p>
    <w:p w:rsidR="0011092A" w:rsidRDefault="0011092A" w:rsidP="00B34846"/>
    <w:p w:rsidR="0011092A" w:rsidRDefault="0011092A" w:rsidP="00B34846">
      <w:pPr>
        <w:sectPr w:rsidR="0011092A" w:rsidSect="00D7517A">
          <w:pgSz w:w="12240" w:h="15840"/>
          <w:pgMar w:top="1440" w:right="1440" w:bottom="1440" w:left="1440" w:header="720" w:footer="720" w:gutter="0"/>
          <w:cols w:space="720"/>
          <w:docGrid w:linePitch="360"/>
        </w:sectPr>
      </w:pPr>
    </w:p>
    <w:p w:rsidR="0011092A" w:rsidRPr="00B562CF" w:rsidRDefault="0011092A" w:rsidP="00B34846">
      <w:pPr>
        <w:rPr>
          <w:b/>
        </w:rPr>
      </w:pPr>
      <w:r w:rsidRPr="00B562CF">
        <w:rPr>
          <w:b/>
        </w:rPr>
        <w:lastRenderedPageBreak/>
        <w:t>TABLE of CONTENTS</w:t>
      </w:r>
    </w:p>
    <w:p w:rsidR="0011092A" w:rsidRDefault="00E91FF1">
      <w:pPr>
        <w:pStyle w:val="TOC1"/>
        <w:tabs>
          <w:tab w:val="right" w:leader="dot" w:pos="9350"/>
        </w:tabs>
        <w:rPr>
          <w:rFonts w:ascii="Calibri" w:hAnsi="Calibri"/>
          <w:noProof/>
          <w:sz w:val="22"/>
        </w:rPr>
      </w:pPr>
      <w:r>
        <w:fldChar w:fldCharType="begin"/>
      </w:r>
      <w:r w:rsidR="0011092A">
        <w:instrText xml:space="preserve"> TOC \o "1-3" \h \z \u </w:instrText>
      </w:r>
      <w:r>
        <w:fldChar w:fldCharType="separate"/>
      </w:r>
      <w:hyperlink w:anchor="_Toc223408143" w:history="1">
        <w:r w:rsidR="0011092A" w:rsidRPr="00CD6FC0">
          <w:rPr>
            <w:rStyle w:val="Hyperlink"/>
            <w:noProof/>
          </w:rPr>
          <w:t>RECORD OF CHANGES</w:t>
        </w:r>
        <w:r w:rsidR="0011092A">
          <w:rPr>
            <w:noProof/>
            <w:webHidden/>
          </w:rPr>
          <w:tab/>
        </w:r>
        <w:r>
          <w:rPr>
            <w:noProof/>
            <w:webHidden/>
          </w:rPr>
          <w:fldChar w:fldCharType="begin"/>
        </w:r>
        <w:r w:rsidR="0011092A">
          <w:rPr>
            <w:noProof/>
            <w:webHidden/>
          </w:rPr>
          <w:instrText xml:space="preserve"> PAGEREF _Toc223408143 \h </w:instrText>
        </w:r>
        <w:r>
          <w:rPr>
            <w:noProof/>
            <w:webHidden/>
          </w:rPr>
        </w:r>
        <w:r>
          <w:rPr>
            <w:noProof/>
            <w:webHidden/>
          </w:rPr>
          <w:fldChar w:fldCharType="separate"/>
        </w:r>
        <w:r w:rsidR="00D1323D">
          <w:rPr>
            <w:noProof/>
            <w:webHidden/>
          </w:rPr>
          <w:t>20</w:t>
        </w:r>
        <w:r>
          <w:rPr>
            <w:noProof/>
            <w:webHidden/>
          </w:rPr>
          <w:fldChar w:fldCharType="end"/>
        </w:r>
      </w:hyperlink>
    </w:p>
    <w:p w:rsidR="0011092A" w:rsidRDefault="00E91FF1">
      <w:pPr>
        <w:pStyle w:val="TOC1"/>
        <w:tabs>
          <w:tab w:val="right" w:leader="dot" w:pos="9350"/>
        </w:tabs>
        <w:rPr>
          <w:rFonts w:ascii="Calibri" w:hAnsi="Calibri"/>
          <w:noProof/>
          <w:sz w:val="22"/>
        </w:rPr>
      </w:pPr>
      <w:hyperlink w:anchor="_Toc223408144" w:history="1">
        <w:r w:rsidR="0011092A" w:rsidRPr="00CD6FC0">
          <w:rPr>
            <w:rStyle w:val="Hyperlink"/>
            <w:noProof/>
          </w:rPr>
          <w:t>POLICY STATEMENT</w:t>
        </w:r>
        <w:r w:rsidR="0011092A">
          <w:rPr>
            <w:noProof/>
            <w:webHidden/>
          </w:rPr>
          <w:tab/>
        </w:r>
        <w:r>
          <w:rPr>
            <w:noProof/>
            <w:webHidden/>
          </w:rPr>
          <w:fldChar w:fldCharType="begin"/>
        </w:r>
        <w:r w:rsidR="0011092A">
          <w:rPr>
            <w:noProof/>
            <w:webHidden/>
          </w:rPr>
          <w:instrText xml:space="preserve"> PAGEREF _Toc223408144 \h </w:instrText>
        </w:r>
        <w:r>
          <w:rPr>
            <w:noProof/>
            <w:webHidden/>
          </w:rPr>
        </w:r>
        <w:r>
          <w:rPr>
            <w:noProof/>
            <w:webHidden/>
          </w:rPr>
          <w:fldChar w:fldCharType="separate"/>
        </w:r>
        <w:r w:rsidR="00D1323D">
          <w:rPr>
            <w:noProof/>
            <w:webHidden/>
          </w:rPr>
          <w:t>21</w:t>
        </w:r>
        <w:r>
          <w:rPr>
            <w:noProof/>
            <w:webHidden/>
          </w:rPr>
          <w:fldChar w:fldCharType="end"/>
        </w:r>
      </w:hyperlink>
    </w:p>
    <w:p w:rsidR="0011092A" w:rsidRDefault="00E91FF1">
      <w:pPr>
        <w:pStyle w:val="TOC1"/>
        <w:tabs>
          <w:tab w:val="right" w:leader="dot" w:pos="9350"/>
        </w:tabs>
        <w:rPr>
          <w:rFonts w:ascii="Calibri" w:hAnsi="Calibri"/>
          <w:noProof/>
          <w:sz w:val="22"/>
        </w:rPr>
      </w:pPr>
      <w:hyperlink w:anchor="_Toc223408145" w:history="1">
        <w:r w:rsidR="0011092A" w:rsidRPr="00CD6FC0">
          <w:rPr>
            <w:rStyle w:val="Hyperlink"/>
            <w:noProof/>
          </w:rPr>
          <w:t>SCOPE</w:t>
        </w:r>
        <w:r w:rsidR="0011092A">
          <w:rPr>
            <w:noProof/>
            <w:webHidden/>
          </w:rPr>
          <w:tab/>
        </w:r>
        <w:r>
          <w:rPr>
            <w:noProof/>
            <w:webHidden/>
          </w:rPr>
          <w:fldChar w:fldCharType="begin"/>
        </w:r>
        <w:r w:rsidR="0011092A">
          <w:rPr>
            <w:noProof/>
            <w:webHidden/>
          </w:rPr>
          <w:instrText xml:space="preserve"> PAGEREF _Toc223408145 \h </w:instrText>
        </w:r>
        <w:r>
          <w:rPr>
            <w:noProof/>
            <w:webHidden/>
          </w:rPr>
        </w:r>
        <w:r>
          <w:rPr>
            <w:noProof/>
            <w:webHidden/>
          </w:rPr>
          <w:fldChar w:fldCharType="separate"/>
        </w:r>
        <w:r w:rsidR="00D1323D">
          <w:rPr>
            <w:noProof/>
            <w:webHidden/>
          </w:rPr>
          <w:t>24</w:t>
        </w:r>
        <w:r>
          <w:rPr>
            <w:noProof/>
            <w:webHidden/>
          </w:rPr>
          <w:fldChar w:fldCharType="end"/>
        </w:r>
      </w:hyperlink>
    </w:p>
    <w:p w:rsidR="0011092A" w:rsidRDefault="00E91FF1">
      <w:pPr>
        <w:pStyle w:val="TOC1"/>
        <w:tabs>
          <w:tab w:val="right" w:leader="dot" w:pos="9350"/>
        </w:tabs>
        <w:rPr>
          <w:rFonts w:ascii="Calibri" w:hAnsi="Calibri"/>
          <w:noProof/>
          <w:sz w:val="22"/>
        </w:rPr>
      </w:pPr>
      <w:hyperlink w:anchor="_Toc223408146" w:history="1">
        <w:r w:rsidR="0011092A" w:rsidRPr="00CD6FC0">
          <w:rPr>
            <w:rStyle w:val="Hyperlink"/>
            <w:noProof/>
          </w:rPr>
          <w:t>PURPOSE</w:t>
        </w:r>
        <w:r w:rsidR="0011092A">
          <w:rPr>
            <w:noProof/>
            <w:webHidden/>
          </w:rPr>
          <w:tab/>
        </w:r>
        <w:r>
          <w:rPr>
            <w:noProof/>
            <w:webHidden/>
          </w:rPr>
          <w:fldChar w:fldCharType="begin"/>
        </w:r>
        <w:r w:rsidR="0011092A">
          <w:rPr>
            <w:noProof/>
            <w:webHidden/>
          </w:rPr>
          <w:instrText xml:space="preserve"> PAGEREF _Toc223408146 \h </w:instrText>
        </w:r>
        <w:r>
          <w:rPr>
            <w:noProof/>
            <w:webHidden/>
          </w:rPr>
        </w:r>
        <w:r>
          <w:rPr>
            <w:noProof/>
            <w:webHidden/>
          </w:rPr>
          <w:fldChar w:fldCharType="separate"/>
        </w:r>
        <w:r w:rsidR="00D1323D">
          <w:rPr>
            <w:noProof/>
            <w:webHidden/>
          </w:rPr>
          <w:t>24</w:t>
        </w:r>
        <w:r>
          <w:rPr>
            <w:noProof/>
            <w:webHidden/>
          </w:rPr>
          <w:fldChar w:fldCharType="end"/>
        </w:r>
      </w:hyperlink>
    </w:p>
    <w:p w:rsidR="0011092A" w:rsidRDefault="00E91FF1">
      <w:pPr>
        <w:pStyle w:val="TOC2"/>
        <w:tabs>
          <w:tab w:val="right" w:leader="dot" w:pos="9350"/>
        </w:tabs>
        <w:rPr>
          <w:rFonts w:ascii="Calibri" w:hAnsi="Calibri"/>
          <w:noProof/>
          <w:sz w:val="22"/>
        </w:rPr>
      </w:pPr>
      <w:hyperlink w:anchor="_Toc223408147" w:history="1">
        <w:r w:rsidR="0011092A" w:rsidRPr="00CD6FC0">
          <w:rPr>
            <w:rStyle w:val="Hyperlink"/>
            <w:noProof/>
          </w:rPr>
          <w:t>Contact Information</w:t>
        </w:r>
        <w:r w:rsidR="0011092A">
          <w:rPr>
            <w:noProof/>
            <w:webHidden/>
          </w:rPr>
          <w:tab/>
        </w:r>
        <w:r>
          <w:rPr>
            <w:noProof/>
            <w:webHidden/>
          </w:rPr>
          <w:fldChar w:fldCharType="begin"/>
        </w:r>
        <w:r w:rsidR="0011092A">
          <w:rPr>
            <w:noProof/>
            <w:webHidden/>
          </w:rPr>
          <w:instrText xml:space="preserve"> PAGEREF _Toc223408147 \h </w:instrText>
        </w:r>
        <w:r>
          <w:rPr>
            <w:noProof/>
            <w:webHidden/>
          </w:rPr>
        </w:r>
        <w:r>
          <w:rPr>
            <w:noProof/>
            <w:webHidden/>
          </w:rPr>
          <w:fldChar w:fldCharType="separate"/>
        </w:r>
        <w:r w:rsidR="00D1323D">
          <w:rPr>
            <w:noProof/>
            <w:webHidden/>
          </w:rPr>
          <w:t>24</w:t>
        </w:r>
        <w:r>
          <w:rPr>
            <w:noProof/>
            <w:webHidden/>
          </w:rPr>
          <w:fldChar w:fldCharType="end"/>
        </w:r>
      </w:hyperlink>
    </w:p>
    <w:p w:rsidR="0011092A" w:rsidRDefault="00E91FF1">
      <w:pPr>
        <w:pStyle w:val="TOC1"/>
        <w:tabs>
          <w:tab w:val="right" w:leader="dot" w:pos="9350"/>
        </w:tabs>
        <w:rPr>
          <w:rFonts w:ascii="Calibri" w:hAnsi="Calibri"/>
          <w:noProof/>
          <w:sz w:val="22"/>
        </w:rPr>
      </w:pPr>
      <w:hyperlink w:anchor="_Toc223408148" w:history="1">
        <w:r w:rsidR="0011092A" w:rsidRPr="00CD6FC0">
          <w:rPr>
            <w:rStyle w:val="Hyperlink"/>
            <w:noProof/>
          </w:rPr>
          <w:t>FOREIGN PERSONS</w:t>
        </w:r>
        <w:r w:rsidR="0011092A">
          <w:rPr>
            <w:noProof/>
            <w:webHidden/>
          </w:rPr>
          <w:tab/>
        </w:r>
        <w:r>
          <w:rPr>
            <w:noProof/>
            <w:webHidden/>
          </w:rPr>
          <w:fldChar w:fldCharType="begin"/>
        </w:r>
        <w:r w:rsidR="0011092A">
          <w:rPr>
            <w:noProof/>
            <w:webHidden/>
          </w:rPr>
          <w:instrText xml:space="preserve"> PAGEREF _Toc223408148 \h </w:instrText>
        </w:r>
        <w:r>
          <w:rPr>
            <w:noProof/>
            <w:webHidden/>
          </w:rPr>
        </w:r>
        <w:r>
          <w:rPr>
            <w:noProof/>
            <w:webHidden/>
          </w:rPr>
          <w:fldChar w:fldCharType="separate"/>
        </w:r>
        <w:r w:rsidR="00D1323D">
          <w:rPr>
            <w:noProof/>
            <w:webHidden/>
          </w:rPr>
          <w:t>25</w:t>
        </w:r>
        <w:r>
          <w:rPr>
            <w:noProof/>
            <w:webHidden/>
          </w:rPr>
          <w:fldChar w:fldCharType="end"/>
        </w:r>
      </w:hyperlink>
    </w:p>
    <w:p w:rsidR="0011092A" w:rsidRDefault="00E91FF1">
      <w:pPr>
        <w:pStyle w:val="TOC1"/>
        <w:tabs>
          <w:tab w:val="right" w:leader="dot" w:pos="9350"/>
        </w:tabs>
        <w:rPr>
          <w:rFonts w:ascii="Calibri" w:hAnsi="Calibri"/>
          <w:noProof/>
          <w:sz w:val="22"/>
        </w:rPr>
      </w:pPr>
      <w:hyperlink w:anchor="_Toc223408149" w:history="1">
        <w:r w:rsidR="0011092A" w:rsidRPr="00CD6FC0">
          <w:rPr>
            <w:rStyle w:val="Hyperlink"/>
            <w:noProof/>
          </w:rPr>
          <w:t>INTERNATIONAL COLLABORATIONS</w:t>
        </w:r>
        <w:r w:rsidR="0011092A">
          <w:rPr>
            <w:noProof/>
            <w:webHidden/>
          </w:rPr>
          <w:tab/>
        </w:r>
        <w:r>
          <w:rPr>
            <w:noProof/>
            <w:webHidden/>
          </w:rPr>
          <w:fldChar w:fldCharType="begin"/>
        </w:r>
        <w:r w:rsidR="0011092A">
          <w:rPr>
            <w:noProof/>
            <w:webHidden/>
          </w:rPr>
          <w:instrText xml:space="preserve"> PAGEREF _Toc223408149 \h </w:instrText>
        </w:r>
        <w:r>
          <w:rPr>
            <w:noProof/>
            <w:webHidden/>
          </w:rPr>
        </w:r>
        <w:r>
          <w:rPr>
            <w:noProof/>
            <w:webHidden/>
          </w:rPr>
          <w:fldChar w:fldCharType="separate"/>
        </w:r>
        <w:r w:rsidR="00D1323D">
          <w:rPr>
            <w:noProof/>
            <w:webHidden/>
          </w:rPr>
          <w:t>25</w:t>
        </w:r>
        <w:r>
          <w:rPr>
            <w:noProof/>
            <w:webHidden/>
          </w:rPr>
          <w:fldChar w:fldCharType="end"/>
        </w:r>
      </w:hyperlink>
    </w:p>
    <w:p w:rsidR="0011092A" w:rsidRDefault="00E91FF1">
      <w:pPr>
        <w:pStyle w:val="TOC1"/>
        <w:tabs>
          <w:tab w:val="right" w:leader="dot" w:pos="9350"/>
        </w:tabs>
        <w:rPr>
          <w:rFonts w:ascii="Calibri" w:hAnsi="Calibri"/>
          <w:noProof/>
          <w:sz w:val="22"/>
        </w:rPr>
      </w:pPr>
      <w:hyperlink w:anchor="_Toc223408150" w:history="1">
        <w:r w:rsidR="0011092A" w:rsidRPr="00CD6FC0">
          <w:rPr>
            <w:rStyle w:val="Hyperlink"/>
            <w:noProof/>
          </w:rPr>
          <w:t>APPENDIX A. Project Specific Information</w:t>
        </w:r>
        <w:r w:rsidR="0011092A">
          <w:rPr>
            <w:noProof/>
            <w:webHidden/>
          </w:rPr>
          <w:tab/>
        </w:r>
        <w:r>
          <w:rPr>
            <w:noProof/>
            <w:webHidden/>
          </w:rPr>
          <w:fldChar w:fldCharType="begin"/>
        </w:r>
        <w:r w:rsidR="0011092A">
          <w:rPr>
            <w:noProof/>
            <w:webHidden/>
          </w:rPr>
          <w:instrText xml:space="preserve"> PAGEREF _Toc223408150 \h </w:instrText>
        </w:r>
        <w:r>
          <w:rPr>
            <w:noProof/>
            <w:webHidden/>
          </w:rPr>
        </w:r>
        <w:r>
          <w:rPr>
            <w:noProof/>
            <w:webHidden/>
          </w:rPr>
          <w:fldChar w:fldCharType="separate"/>
        </w:r>
        <w:r w:rsidR="00D1323D">
          <w:rPr>
            <w:noProof/>
            <w:webHidden/>
          </w:rPr>
          <w:t>26</w:t>
        </w:r>
        <w:r>
          <w:rPr>
            <w:noProof/>
            <w:webHidden/>
          </w:rPr>
          <w:fldChar w:fldCharType="end"/>
        </w:r>
      </w:hyperlink>
    </w:p>
    <w:p w:rsidR="0011092A" w:rsidRDefault="00E91FF1">
      <w:pPr>
        <w:pStyle w:val="TOC2"/>
        <w:tabs>
          <w:tab w:val="right" w:leader="dot" w:pos="9350"/>
        </w:tabs>
        <w:rPr>
          <w:rFonts w:ascii="Calibri" w:hAnsi="Calibri"/>
          <w:noProof/>
          <w:sz w:val="22"/>
        </w:rPr>
      </w:pPr>
      <w:hyperlink w:anchor="_Toc223408151" w:history="1">
        <w:r w:rsidR="0011092A" w:rsidRPr="00CD6FC0">
          <w:rPr>
            <w:rStyle w:val="Hyperlink"/>
            <w:noProof/>
          </w:rPr>
          <w:t>Commodity Jurisdiction and Classification</w:t>
        </w:r>
        <w:r w:rsidR="0011092A">
          <w:rPr>
            <w:noProof/>
            <w:webHidden/>
          </w:rPr>
          <w:tab/>
        </w:r>
        <w:r>
          <w:rPr>
            <w:noProof/>
            <w:webHidden/>
          </w:rPr>
          <w:fldChar w:fldCharType="begin"/>
        </w:r>
        <w:r w:rsidR="0011092A">
          <w:rPr>
            <w:noProof/>
            <w:webHidden/>
          </w:rPr>
          <w:instrText xml:space="preserve"> PAGEREF _Toc223408151 \h </w:instrText>
        </w:r>
        <w:r>
          <w:rPr>
            <w:noProof/>
            <w:webHidden/>
          </w:rPr>
        </w:r>
        <w:r>
          <w:rPr>
            <w:noProof/>
            <w:webHidden/>
          </w:rPr>
          <w:fldChar w:fldCharType="separate"/>
        </w:r>
        <w:r w:rsidR="00D1323D">
          <w:rPr>
            <w:noProof/>
            <w:webHidden/>
          </w:rPr>
          <w:t>26</w:t>
        </w:r>
        <w:r>
          <w:rPr>
            <w:noProof/>
            <w:webHidden/>
          </w:rPr>
          <w:fldChar w:fldCharType="end"/>
        </w:r>
      </w:hyperlink>
    </w:p>
    <w:p w:rsidR="0011092A" w:rsidRDefault="00E91FF1">
      <w:pPr>
        <w:pStyle w:val="TOC2"/>
        <w:tabs>
          <w:tab w:val="right" w:leader="dot" w:pos="9350"/>
        </w:tabs>
        <w:rPr>
          <w:rFonts w:ascii="Calibri" w:hAnsi="Calibri"/>
          <w:noProof/>
          <w:sz w:val="22"/>
        </w:rPr>
      </w:pPr>
      <w:hyperlink w:anchor="_Toc223408152" w:history="1">
        <w:r w:rsidR="0011092A" w:rsidRPr="00CD6FC0">
          <w:rPr>
            <w:rStyle w:val="Hyperlink"/>
            <w:noProof/>
          </w:rPr>
          <w:t>Physical Security Plan</w:t>
        </w:r>
        <w:r w:rsidR="0011092A">
          <w:rPr>
            <w:noProof/>
            <w:webHidden/>
          </w:rPr>
          <w:tab/>
        </w:r>
        <w:r>
          <w:rPr>
            <w:noProof/>
            <w:webHidden/>
          </w:rPr>
          <w:fldChar w:fldCharType="begin"/>
        </w:r>
        <w:r w:rsidR="0011092A">
          <w:rPr>
            <w:noProof/>
            <w:webHidden/>
          </w:rPr>
          <w:instrText xml:space="preserve"> PAGEREF _Toc223408152 \h </w:instrText>
        </w:r>
        <w:r>
          <w:rPr>
            <w:noProof/>
            <w:webHidden/>
          </w:rPr>
        </w:r>
        <w:r>
          <w:rPr>
            <w:noProof/>
            <w:webHidden/>
          </w:rPr>
          <w:fldChar w:fldCharType="separate"/>
        </w:r>
        <w:r w:rsidR="00D1323D">
          <w:rPr>
            <w:noProof/>
            <w:webHidden/>
          </w:rPr>
          <w:t>26</w:t>
        </w:r>
        <w:r>
          <w:rPr>
            <w:noProof/>
            <w:webHidden/>
          </w:rPr>
          <w:fldChar w:fldCharType="end"/>
        </w:r>
      </w:hyperlink>
    </w:p>
    <w:p w:rsidR="0011092A" w:rsidRDefault="00E91FF1">
      <w:pPr>
        <w:pStyle w:val="TOC3"/>
        <w:tabs>
          <w:tab w:val="right" w:leader="dot" w:pos="9350"/>
        </w:tabs>
        <w:rPr>
          <w:rFonts w:ascii="Calibri" w:hAnsi="Calibri"/>
          <w:noProof/>
          <w:sz w:val="22"/>
        </w:rPr>
      </w:pPr>
      <w:hyperlink w:anchor="_Toc223408153" w:history="1">
        <w:r w:rsidR="0011092A" w:rsidRPr="00CD6FC0">
          <w:rPr>
            <w:rStyle w:val="Hyperlink"/>
            <w:noProof/>
          </w:rPr>
          <w:t>Location:</w:t>
        </w:r>
        <w:r w:rsidR="0011092A">
          <w:rPr>
            <w:noProof/>
            <w:webHidden/>
          </w:rPr>
          <w:tab/>
        </w:r>
        <w:r>
          <w:rPr>
            <w:noProof/>
            <w:webHidden/>
          </w:rPr>
          <w:fldChar w:fldCharType="begin"/>
        </w:r>
        <w:r w:rsidR="0011092A">
          <w:rPr>
            <w:noProof/>
            <w:webHidden/>
          </w:rPr>
          <w:instrText xml:space="preserve"> PAGEREF _Toc223408153 \h </w:instrText>
        </w:r>
        <w:r>
          <w:rPr>
            <w:noProof/>
            <w:webHidden/>
          </w:rPr>
        </w:r>
        <w:r>
          <w:rPr>
            <w:noProof/>
            <w:webHidden/>
          </w:rPr>
          <w:fldChar w:fldCharType="separate"/>
        </w:r>
        <w:r w:rsidR="00D1323D">
          <w:rPr>
            <w:noProof/>
            <w:webHidden/>
          </w:rPr>
          <w:t>26</w:t>
        </w:r>
        <w:r>
          <w:rPr>
            <w:noProof/>
            <w:webHidden/>
          </w:rPr>
          <w:fldChar w:fldCharType="end"/>
        </w:r>
      </w:hyperlink>
    </w:p>
    <w:p w:rsidR="0011092A" w:rsidRDefault="00E91FF1">
      <w:pPr>
        <w:pStyle w:val="TOC3"/>
        <w:tabs>
          <w:tab w:val="right" w:leader="dot" w:pos="9350"/>
        </w:tabs>
        <w:rPr>
          <w:rFonts w:ascii="Calibri" w:hAnsi="Calibri"/>
          <w:noProof/>
          <w:sz w:val="22"/>
        </w:rPr>
      </w:pPr>
      <w:hyperlink w:anchor="_Toc223408154" w:history="1">
        <w:r w:rsidR="0011092A" w:rsidRPr="00CD6FC0">
          <w:rPr>
            <w:rStyle w:val="Hyperlink"/>
            <w:noProof/>
          </w:rPr>
          <w:t>Physical Security</w:t>
        </w:r>
        <w:r w:rsidR="0011092A">
          <w:rPr>
            <w:noProof/>
            <w:webHidden/>
          </w:rPr>
          <w:tab/>
        </w:r>
        <w:r>
          <w:rPr>
            <w:noProof/>
            <w:webHidden/>
          </w:rPr>
          <w:fldChar w:fldCharType="begin"/>
        </w:r>
        <w:r w:rsidR="0011092A">
          <w:rPr>
            <w:noProof/>
            <w:webHidden/>
          </w:rPr>
          <w:instrText xml:space="preserve"> PAGEREF _Toc223408154 \h </w:instrText>
        </w:r>
        <w:r>
          <w:rPr>
            <w:noProof/>
            <w:webHidden/>
          </w:rPr>
        </w:r>
        <w:r>
          <w:rPr>
            <w:noProof/>
            <w:webHidden/>
          </w:rPr>
          <w:fldChar w:fldCharType="separate"/>
        </w:r>
        <w:r w:rsidR="00D1323D">
          <w:rPr>
            <w:noProof/>
            <w:webHidden/>
          </w:rPr>
          <w:t>26</w:t>
        </w:r>
        <w:r>
          <w:rPr>
            <w:noProof/>
            <w:webHidden/>
          </w:rPr>
          <w:fldChar w:fldCharType="end"/>
        </w:r>
      </w:hyperlink>
    </w:p>
    <w:p w:rsidR="0011092A" w:rsidRDefault="00E91FF1">
      <w:pPr>
        <w:pStyle w:val="TOC3"/>
        <w:tabs>
          <w:tab w:val="right" w:leader="dot" w:pos="9350"/>
        </w:tabs>
        <w:rPr>
          <w:rFonts w:ascii="Calibri" w:hAnsi="Calibri"/>
          <w:noProof/>
          <w:sz w:val="22"/>
        </w:rPr>
      </w:pPr>
      <w:hyperlink w:anchor="_Toc223408155" w:history="1">
        <w:r w:rsidR="0011092A" w:rsidRPr="00CD6FC0">
          <w:rPr>
            <w:rStyle w:val="Hyperlink"/>
            <w:noProof/>
          </w:rPr>
          <w:t>Information Security</w:t>
        </w:r>
        <w:r w:rsidR="0011092A">
          <w:rPr>
            <w:noProof/>
            <w:webHidden/>
          </w:rPr>
          <w:tab/>
        </w:r>
        <w:r>
          <w:rPr>
            <w:noProof/>
            <w:webHidden/>
          </w:rPr>
          <w:fldChar w:fldCharType="begin"/>
        </w:r>
        <w:r w:rsidR="0011092A">
          <w:rPr>
            <w:noProof/>
            <w:webHidden/>
          </w:rPr>
          <w:instrText xml:space="preserve"> PAGEREF _Toc223408155 \h </w:instrText>
        </w:r>
        <w:r>
          <w:rPr>
            <w:noProof/>
            <w:webHidden/>
          </w:rPr>
        </w:r>
        <w:r>
          <w:rPr>
            <w:noProof/>
            <w:webHidden/>
          </w:rPr>
          <w:fldChar w:fldCharType="separate"/>
        </w:r>
        <w:r w:rsidR="00D1323D">
          <w:rPr>
            <w:noProof/>
            <w:webHidden/>
          </w:rPr>
          <w:t>27</w:t>
        </w:r>
        <w:r>
          <w:rPr>
            <w:noProof/>
            <w:webHidden/>
          </w:rPr>
          <w:fldChar w:fldCharType="end"/>
        </w:r>
      </w:hyperlink>
    </w:p>
    <w:p w:rsidR="0011092A" w:rsidRDefault="00E91FF1">
      <w:pPr>
        <w:pStyle w:val="TOC3"/>
        <w:tabs>
          <w:tab w:val="right" w:leader="dot" w:pos="9350"/>
        </w:tabs>
        <w:rPr>
          <w:rFonts w:ascii="Calibri" w:hAnsi="Calibri"/>
          <w:noProof/>
          <w:sz w:val="22"/>
        </w:rPr>
      </w:pPr>
      <w:hyperlink w:anchor="_Toc223408156" w:history="1">
        <w:r w:rsidR="0011092A" w:rsidRPr="00CD6FC0">
          <w:rPr>
            <w:rStyle w:val="Hyperlink"/>
            <w:noProof/>
          </w:rPr>
          <w:t>Personnel Screening Procedures</w:t>
        </w:r>
        <w:r w:rsidR="0011092A">
          <w:rPr>
            <w:noProof/>
            <w:webHidden/>
          </w:rPr>
          <w:tab/>
        </w:r>
        <w:r>
          <w:rPr>
            <w:noProof/>
            <w:webHidden/>
          </w:rPr>
          <w:fldChar w:fldCharType="begin"/>
        </w:r>
        <w:r w:rsidR="0011092A">
          <w:rPr>
            <w:noProof/>
            <w:webHidden/>
          </w:rPr>
          <w:instrText xml:space="preserve"> PAGEREF _Toc223408156 \h </w:instrText>
        </w:r>
        <w:r>
          <w:rPr>
            <w:noProof/>
            <w:webHidden/>
          </w:rPr>
        </w:r>
        <w:r>
          <w:rPr>
            <w:noProof/>
            <w:webHidden/>
          </w:rPr>
          <w:fldChar w:fldCharType="separate"/>
        </w:r>
        <w:r w:rsidR="00D1323D">
          <w:rPr>
            <w:noProof/>
            <w:webHidden/>
          </w:rPr>
          <w:t>28</w:t>
        </w:r>
        <w:r>
          <w:rPr>
            <w:noProof/>
            <w:webHidden/>
          </w:rPr>
          <w:fldChar w:fldCharType="end"/>
        </w:r>
      </w:hyperlink>
    </w:p>
    <w:p w:rsidR="0011092A" w:rsidRDefault="00E91FF1">
      <w:pPr>
        <w:pStyle w:val="TOC3"/>
        <w:tabs>
          <w:tab w:val="right" w:leader="dot" w:pos="9350"/>
        </w:tabs>
        <w:rPr>
          <w:rFonts w:ascii="Calibri" w:hAnsi="Calibri"/>
          <w:noProof/>
          <w:sz w:val="22"/>
        </w:rPr>
      </w:pPr>
      <w:hyperlink w:anchor="_Toc223408157" w:history="1">
        <w:r w:rsidR="0011092A" w:rsidRPr="00CD6FC0">
          <w:rPr>
            <w:rStyle w:val="Hyperlink"/>
            <w:noProof/>
          </w:rPr>
          <w:t>Training and Awareness Program</w:t>
        </w:r>
        <w:r w:rsidR="0011092A">
          <w:rPr>
            <w:noProof/>
            <w:webHidden/>
          </w:rPr>
          <w:tab/>
        </w:r>
        <w:r>
          <w:rPr>
            <w:noProof/>
            <w:webHidden/>
          </w:rPr>
          <w:fldChar w:fldCharType="begin"/>
        </w:r>
        <w:r w:rsidR="0011092A">
          <w:rPr>
            <w:noProof/>
            <w:webHidden/>
          </w:rPr>
          <w:instrText xml:space="preserve"> PAGEREF _Toc223408157 \h </w:instrText>
        </w:r>
        <w:r>
          <w:rPr>
            <w:noProof/>
            <w:webHidden/>
          </w:rPr>
        </w:r>
        <w:r>
          <w:rPr>
            <w:noProof/>
            <w:webHidden/>
          </w:rPr>
          <w:fldChar w:fldCharType="separate"/>
        </w:r>
        <w:r w:rsidR="00D1323D">
          <w:rPr>
            <w:noProof/>
            <w:webHidden/>
          </w:rPr>
          <w:t>28</w:t>
        </w:r>
        <w:r>
          <w:rPr>
            <w:noProof/>
            <w:webHidden/>
          </w:rPr>
          <w:fldChar w:fldCharType="end"/>
        </w:r>
      </w:hyperlink>
    </w:p>
    <w:p w:rsidR="0011092A" w:rsidRDefault="00E91FF1">
      <w:pPr>
        <w:pStyle w:val="TOC3"/>
        <w:tabs>
          <w:tab w:val="right" w:leader="dot" w:pos="9350"/>
        </w:tabs>
        <w:rPr>
          <w:rFonts w:ascii="Calibri" w:hAnsi="Calibri"/>
          <w:noProof/>
          <w:sz w:val="22"/>
        </w:rPr>
      </w:pPr>
      <w:hyperlink w:anchor="_Toc223408158" w:history="1">
        <w:r w:rsidR="0011092A" w:rsidRPr="00CD6FC0">
          <w:rPr>
            <w:rStyle w:val="Hyperlink"/>
            <w:noProof/>
          </w:rPr>
          <w:t>Self Evaluation Program</w:t>
        </w:r>
        <w:r w:rsidR="0011092A">
          <w:rPr>
            <w:noProof/>
            <w:webHidden/>
          </w:rPr>
          <w:tab/>
        </w:r>
        <w:r>
          <w:rPr>
            <w:noProof/>
            <w:webHidden/>
          </w:rPr>
          <w:fldChar w:fldCharType="begin"/>
        </w:r>
        <w:r w:rsidR="0011092A">
          <w:rPr>
            <w:noProof/>
            <w:webHidden/>
          </w:rPr>
          <w:instrText xml:space="preserve"> PAGEREF _Toc223408158 \h </w:instrText>
        </w:r>
        <w:r>
          <w:rPr>
            <w:noProof/>
            <w:webHidden/>
          </w:rPr>
        </w:r>
        <w:r>
          <w:rPr>
            <w:noProof/>
            <w:webHidden/>
          </w:rPr>
          <w:fldChar w:fldCharType="separate"/>
        </w:r>
        <w:r w:rsidR="00D1323D">
          <w:rPr>
            <w:noProof/>
            <w:webHidden/>
          </w:rPr>
          <w:t>28</w:t>
        </w:r>
        <w:r>
          <w:rPr>
            <w:noProof/>
            <w:webHidden/>
          </w:rPr>
          <w:fldChar w:fldCharType="end"/>
        </w:r>
      </w:hyperlink>
    </w:p>
    <w:p w:rsidR="0011092A" w:rsidRDefault="00E91FF1">
      <w:pPr>
        <w:pStyle w:val="TOC3"/>
        <w:tabs>
          <w:tab w:val="right" w:leader="dot" w:pos="9350"/>
        </w:tabs>
        <w:rPr>
          <w:rFonts w:ascii="Calibri" w:hAnsi="Calibri"/>
          <w:noProof/>
          <w:sz w:val="22"/>
        </w:rPr>
      </w:pPr>
      <w:hyperlink w:anchor="_Toc223408159" w:history="1">
        <w:r w:rsidR="0011092A" w:rsidRPr="00CD6FC0">
          <w:rPr>
            <w:rStyle w:val="Hyperlink"/>
            <w:noProof/>
          </w:rPr>
          <w:t>Revisions</w:t>
        </w:r>
        <w:r w:rsidR="0011092A">
          <w:rPr>
            <w:noProof/>
            <w:webHidden/>
          </w:rPr>
          <w:tab/>
        </w:r>
        <w:r>
          <w:rPr>
            <w:noProof/>
            <w:webHidden/>
          </w:rPr>
          <w:fldChar w:fldCharType="begin"/>
        </w:r>
        <w:r w:rsidR="0011092A">
          <w:rPr>
            <w:noProof/>
            <w:webHidden/>
          </w:rPr>
          <w:instrText xml:space="preserve"> PAGEREF _Toc223408159 \h </w:instrText>
        </w:r>
        <w:r>
          <w:rPr>
            <w:noProof/>
            <w:webHidden/>
          </w:rPr>
        </w:r>
        <w:r>
          <w:rPr>
            <w:noProof/>
            <w:webHidden/>
          </w:rPr>
          <w:fldChar w:fldCharType="separate"/>
        </w:r>
        <w:r w:rsidR="00D1323D">
          <w:rPr>
            <w:noProof/>
            <w:webHidden/>
          </w:rPr>
          <w:t>28</w:t>
        </w:r>
        <w:r>
          <w:rPr>
            <w:noProof/>
            <w:webHidden/>
          </w:rPr>
          <w:fldChar w:fldCharType="end"/>
        </w:r>
      </w:hyperlink>
    </w:p>
    <w:p w:rsidR="0011092A" w:rsidRDefault="00E91FF1">
      <w:pPr>
        <w:pStyle w:val="TOC3"/>
        <w:tabs>
          <w:tab w:val="right" w:leader="dot" w:pos="9350"/>
        </w:tabs>
        <w:rPr>
          <w:rFonts w:ascii="Calibri" w:hAnsi="Calibri"/>
          <w:noProof/>
          <w:sz w:val="22"/>
        </w:rPr>
      </w:pPr>
      <w:hyperlink w:anchor="_Toc223408160" w:history="1">
        <w:r w:rsidR="0011092A" w:rsidRPr="00CD6FC0">
          <w:rPr>
            <w:rStyle w:val="Hyperlink"/>
            <w:noProof/>
          </w:rPr>
          <w:t>Material Transfer</w:t>
        </w:r>
        <w:r w:rsidR="0011092A">
          <w:rPr>
            <w:noProof/>
            <w:webHidden/>
          </w:rPr>
          <w:tab/>
        </w:r>
        <w:r>
          <w:rPr>
            <w:noProof/>
            <w:webHidden/>
          </w:rPr>
          <w:fldChar w:fldCharType="begin"/>
        </w:r>
        <w:r w:rsidR="0011092A">
          <w:rPr>
            <w:noProof/>
            <w:webHidden/>
          </w:rPr>
          <w:instrText xml:space="preserve"> PAGEREF _Toc223408160 \h </w:instrText>
        </w:r>
        <w:r>
          <w:rPr>
            <w:noProof/>
            <w:webHidden/>
          </w:rPr>
        </w:r>
        <w:r>
          <w:rPr>
            <w:noProof/>
            <w:webHidden/>
          </w:rPr>
          <w:fldChar w:fldCharType="separate"/>
        </w:r>
        <w:r w:rsidR="00D1323D">
          <w:rPr>
            <w:noProof/>
            <w:webHidden/>
          </w:rPr>
          <w:t>29</w:t>
        </w:r>
        <w:r>
          <w:rPr>
            <w:noProof/>
            <w:webHidden/>
          </w:rPr>
          <w:fldChar w:fldCharType="end"/>
        </w:r>
      </w:hyperlink>
    </w:p>
    <w:p w:rsidR="0011092A" w:rsidRDefault="00E91FF1">
      <w:pPr>
        <w:pStyle w:val="TOC1"/>
        <w:tabs>
          <w:tab w:val="right" w:leader="dot" w:pos="9350"/>
        </w:tabs>
        <w:rPr>
          <w:rFonts w:ascii="Calibri" w:hAnsi="Calibri"/>
          <w:noProof/>
          <w:sz w:val="22"/>
        </w:rPr>
      </w:pPr>
      <w:hyperlink w:anchor="_Toc223408161" w:history="1">
        <w:r w:rsidR="0011092A" w:rsidRPr="00CD6FC0">
          <w:rPr>
            <w:rStyle w:val="Hyperlink"/>
            <w:noProof/>
          </w:rPr>
          <w:t>APPENDIX B. Statement of Work</w:t>
        </w:r>
        <w:r w:rsidR="0011092A">
          <w:rPr>
            <w:noProof/>
            <w:webHidden/>
          </w:rPr>
          <w:tab/>
        </w:r>
        <w:r>
          <w:rPr>
            <w:noProof/>
            <w:webHidden/>
          </w:rPr>
          <w:fldChar w:fldCharType="begin"/>
        </w:r>
        <w:r w:rsidR="0011092A">
          <w:rPr>
            <w:noProof/>
            <w:webHidden/>
          </w:rPr>
          <w:instrText xml:space="preserve"> PAGEREF _Toc223408161 \h </w:instrText>
        </w:r>
        <w:r>
          <w:rPr>
            <w:noProof/>
            <w:webHidden/>
          </w:rPr>
        </w:r>
        <w:r>
          <w:rPr>
            <w:noProof/>
            <w:webHidden/>
          </w:rPr>
          <w:fldChar w:fldCharType="separate"/>
        </w:r>
        <w:r w:rsidR="00D1323D">
          <w:rPr>
            <w:noProof/>
            <w:webHidden/>
          </w:rPr>
          <w:t>31</w:t>
        </w:r>
        <w:r>
          <w:rPr>
            <w:noProof/>
            <w:webHidden/>
          </w:rPr>
          <w:fldChar w:fldCharType="end"/>
        </w:r>
      </w:hyperlink>
    </w:p>
    <w:p w:rsidR="0011092A" w:rsidRDefault="00E91FF1">
      <w:pPr>
        <w:pStyle w:val="TOC1"/>
        <w:tabs>
          <w:tab w:val="right" w:leader="dot" w:pos="9350"/>
        </w:tabs>
        <w:rPr>
          <w:rFonts w:ascii="Calibri" w:hAnsi="Calibri"/>
          <w:noProof/>
          <w:sz w:val="22"/>
        </w:rPr>
      </w:pPr>
      <w:hyperlink w:anchor="_Toc223408162" w:history="1">
        <w:r w:rsidR="0011092A" w:rsidRPr="00CD6FC0">
          <w:rPr>
            <w:rStyle w:val="Hyperlink"/>
            <w:noProof/>
          </w:rPr>
          <w:t>APPENDIX C. Acknowledgement Form</w:t>
        </w:r>
        <w:r w:rsidR="0011092A">
          <w:rPr>
            <w:noProof/>
            <w:webHidden/>
          </w:rPr>
          <w:tab/>
        </w:r>
        <w:r>
          <w:rPr>
            <w:noProof/>
            <w:webHidden/>
          </w:rPr>
          <w:fldChar w:fldCharType="begin"/>
        </w:r>
        <w:r w:rsidR="0011092A">
          <w:rPr>
            <w:noProof/>
            <w:webHidden/>
          </w:rPr>
          <w:instrText xml:space="preserve"> PAGEREF _Toc223408162 \h </w:instrText>
        </w:r>
        <w:r>
          <w:rPr>
            <w:noProof/>
            <w:webHidden/>
          </w:rPr>
        </w:r>
        <w:r>
          <w:rPr>
            <w:noProof/>
            <w:webHidden/>
          </w:rPr>
          <w:fldChar w:fldCharType="separate"/>
        </w:r>
        <w:r w:rsidR="00D1323D">
          <w:rPr>
            <w:noProof/>
            <w:webHidden/>
          </w:rPr>
          <w:t>32</w:t>
        </w:r>
        <w:r>
          <w:rPr>
            <w:noProof/>
            <w:webHidden/>
          </w:rPr>
          <w:fldChar w:fldCharType="end"/>
        </w:r>
      </w:hyperlink>
    </w:p>
    <w:p w:rsidR="0011092A" w:rsidRDefault="00E91FF1">
      <w:pPr>
        <w:pStyle w:val="TOC1"/>
        <w:tabs>
          <w:tab w:val="right" w:leader="dot" w:pos="9350"/>
        </w:tabs>
        <w:rPr>
          <w:rFonts w:ascii="Calibri" w:hAnsi="Calibri"/>
          <w:noProof/>
          <w:sz w:val="22"/>
        </w:rPr>
      </w:pPr>
      <w:hyperlink w:anchor="_Toc223408163" w:history="1">
        <w:r w:rsidR="0011092A" w:rsidRPr="00CD6FC0">
          <w:rPr>
            <w:rStyle w:val="Hyperlink"/>
            <w:noProof/>
          </w:rPr>
          <w:t>APPENDIX D. Nondisclosure Statement</w:t>
        </w:r>
        <w:r w:rsidR="0011092A">
          <w:rPr>
            <w:noProof/>
            <w:webHidden/>
          </w:rPr>
          <w:tab/>
        </w:r>
        <w:r>
          <w:rPr>
            <w:noProof/>
            <w:webHidden/>
          </w:rPr>
          <w:fldChar w:fldCharType="begin"/>
        </w:r>
        <w:r w:rsidR="0011092A">
          <w:rPr>
            <w:noProof/>
            <w:webHidden/>
          </w:rPr>
          <w:instrText xml:space="preserve"> PAGEREF _Toc223408163 \h </w:instrText>
        </w:r>
        <w:r>
          <w:rPr>
            <w:noProof/>
            <w:webHidden/>
          </w:rPr>
        </w:r>
        <w:r>
          <w:rPr>
            <w:noProof/>
            <w:webHidden/>
          </w:rPr>
          <w:fldChar w:fldCharType="separate"/>
        </w:r>
        <w:r w:rsidR="00D1323D">
          <w:rPr>
            <w:noProof/>
            <w:webHidden/>
          </w:rPr>
          <w:t>33</w:t>
        </w:r>
        <w:r>
          <w:rPr>
            <w:noProof/>
            <w:webHidden/>
          </w:rPr>
          <w:fldChar w:fldCharType="end"/>
        </w:r>
      </w:hyperlink>
    </w:p>
    <w:p w:rsidR="0011092A" w:rsidRDefault="00E91FF1">
      <w:pPr>
        <w:pStyle w:val="TOC1"/>
        <w:tabs>
          <w:tab w:val="right" w:leader="dot" w:pos="9350"/>
        </w:tabs>
        <w:rPr>
          <w:rFonts w:ascii="Calibri" w:hAnsi="Calibri"/>
          <w:noProof/>
          <w:sz w:val="22"/>
        </w:rPr>
      </w:pPr>
      <w:hyperlink w:anchor="_Toc223408164" w:history="1">
        <w:r w:rsidR="0011092A" w:rsidRPr="00CD6FC0">
          <w:rPr>
            <w:rStyle w:val="Hyperlink"/>
            <w:noProof/>
          </w:rPr>
          <w:t>APPENDIX E. Bona Fide Employee Letter</w:t>
        </w:r>
        <w:r w:rsidR="0011092A">
          <w:rPr>
            <w:noProof/>
            <w:webHidden/>
          </w:rPr>
          <w:tab/>
        </w:r>
        <w:r>
          <w:rPr>
            <w:noProof/>
            <w:webHidden/>
          </w:rPr>
          <w:fldChar w:fldCharType="begin"/>
        </w:r>
        <w:r w:rsidR="0011092A">
          <w:rPr>
            <w:noProof/>
            <w:webHidden/>
          </w:rPr>
          <w:instrText xml:space="preserve"> PAGEREF _Toc223408164 \h </w:instrText>
        </w:r>
        <w:r>
          <w:rPr>
            <w:noProof/>
            <w:webHidden/>
          </w:rPr>
        </w:r>
        <w:r>
          <w:rPr>
            <w:noProof/>
            <w:webHidden/>
          </w:rPr>
          <w:fldChar w:fldCharType="separate"/>
        </w:r>
        <w:r w:rsidR="00D1323D">
          <w:rPr>
            <w:noProof/>
            <w:webHidden/>
          </w:rPr>
          <w:t>35</w:t>
        </w:r>
        <w:r>
          <w:rPr>
            <w:noProof/>
            <w:webHidden/>
          </w:rPr>
          <w:fldChar w:fldCharType="end"/>
        </w:r>
      </w:hyperlink>
    </w:p>
    <w:p w:rsidR="0011092A" w:rsidRDefault="00E91FF1">
      <w:pPr>
        <w:pStyle w:val="TOC1"/>
        <w:tabs>
          <w:tab w:val="right" w:leader="dot" w:pos="9350"/>
        </w:tabs>
        <w:rPr>
          <w:rFonts w:ascii="Calibri" w:hAnsi="Calibri"/>
          <w:noProof/>
          <w:sz w:val="22"/>
        </w:rPr>
      </w:pPr>
      <w:hyperlink w:anchor="_Toc223408165" w:history="1">
        <w:r w:rsidR="0011092A" w:rsidRPr="00CD6FC0">
          <w:rPr>
            <w:rStyle w:val="Hyperlink"/>
            <w:noProof/>
          </w:rPr>
          <w:t>APPENDIX F. Termination/Departure Statement</w:t>
        </w:r>
        <w:r w:rsidR="0011092A">
          <w:rPr>
            <w:noProof/>
            <w:webHidden/>
          </w:rPr>
          <w:tab/>
        </w:r>
        <w:r>
          <w:rPr>
            <w:noProof/>
            <w:webHidden/>
          </w:rPr>
          <w:fldChar w:fldCharType="begin"/>
        </w:r>
        <w:r w:rsidR="0011092A">
          <w:rPr>
            <w:noProof/>
            <w:webHidden/>
          </w:rPr>
          <w:instrText xml:space="preserve"> PAGEREF _Toc223408165 \h </w:instrText>
        </w:r>
        <w:r>
          <w:rPr>
            <w:noProof/>
            <w:webHidden/>
          </w:rPr>
        </w:r>
        <w:r>
          <w:rPr>
            <w:noProof/>
            <w:webHidden/>
          </w:rPr>
          <w:fldChar w:fldCharType="separate"/>
        </w:r>
        <w:r w:rsidR="00D1323D">
          <w:rPr>
            <w:noProof/>
            <w:webHidden/>
          </w:rPr>
          <w:t>36</w:t>
        </w:r>
        <w:r>
          <w:rPr>
            <w:noProof/>
            <w:webHidden/>
          </w:rPr>
          <w:fldChar w:fldCharType="end"/>
        </w:r>
      </w:hyperlink>
    </w:p>
    <w:p w:rsidR="0011092A" w:rsidRDefault="00E91FF1">
      <w:pPr>
        <w:pStyle w:val="TOC1"/>
        <w:tabs>
          <w:tab w:val="right" w:leader="dot" w:pos="9350"/>
        </w:tabs>
        <w:rPr>
          <w:rFonts w:ascii="Calibri" w:hAnsi="Calibri"/>
          <w:noProof/>
          <w:sz w:val="22"/>
        </w:rPr>
      </w:pPr>
      <w:hyperlink w:anchor="_Toc223408166" w:history="1">
        <w:r w:rsidR="0011092A" w:rsidRPr="00CD6FC0">
          <w:rPr>
            <w:rStyle w:val="Hyperlink"/>
            <w:noProof/>
          </w:rPr>
          <w:t>APPENDIX G.  Acknowledgement of Technology Control Plan for University of Nebraska–Lincoln (To be completed by all personnel associated with the project)</w:t>
        </w:r>
        <w:r w:rsidR="0011092A">
          <w:rPr>
            <w:noProof/>
            <w:webHidden/>
          </w:rPr>
          <w:tab/>
        </w:r>
        <w:r>
          <w:rPr>
            <w:noProof/>
            <w:webHidden/>
          </w:rPr>
          <w:fldChar w:fldCharType="begin"/>
        </w:r>
        <w:r w:rsidR="0011092A">
          <w:rPr>
            <w:noProof/>
            <w:webHidden/>
          </w:rPr>
          <w:instrText xml:space="preserve"> PAGEREF _Toc223408166 \h </w:instrText>
        </w:r>
        <w:r>
          <w:rPr>
            <w:noProof/>
            <w:webHidden/>
          </w:rPr>
        </w:r>
        <w:r>
          <w:rPr>
            <w:noProof/>
            <w:webHidden/>
          </w:rPr>
          <w:fldChar w:fldCharType="separate"/>
        </w:r>
        <w:r w:rsidR="00D1323D">
          <w:rPr>
            <w:noProof/>
            <w:webHidden/>
          </w:rPr>
          <w:t>37</w:t>
        </w:r>
        <w:r>
          <w:rPr>
            <w:noProof/>
            <w:webHidden/>
          </w:rPr>
          <w:fldChar w:fldCharType="end"/>
        </w:r>
      </w:hyperlink>
    </w:p>
    <w:p w:rsidR="0011092A" w:rsidRDefault="00E91FF1">
      <w:pPr>
        <w:pStyle w:val="TOC1"/>
        <w:tabs>
          <w:tab w:val="right" w:leader="dot" w:pos="9350"/>
        </w:tabs>
        <w:rPr>
          <w:rFonts w:ascii="Calibri" w:hAnsi="Calibri"/>
          <w:noProof/>
          <w:sz w:val="22"/>
        </w:rPr>
      </w:pPr>
      <w:hyperlink w:anchor="_Toc223408167" w:history="1">
        <w:r w:rsidR="0011092A" w:rsidRPr="00CD6FC0">
          <w:rPr>
            <w:rStyle w:val="Hyperlink"/>
            <w:noProof/>
          </w:rPr>
          <w:t>APPENDIX H. License Files</w:t>
        </w:r>
        <w:r w:rsidR="0011092A">
          <w:rPr>
            <w:noProof/>
            <w:webHidden/>
          </w:rPr>
          <w:tab/>
        </w:r>
        <w:r>
          <w:rPr>
            <w:noProof/>
            <w:webHidden/>
          </w:rPr>
          <w:fldChar w:fldCharType="begin"/>
        </w:r>
        <w:r w:rsidR="0011092A">
          <w:rPr>
            <w:noProof/>
            <w:webHidden/>
          </w:rPr>
          <w:instrText xml:space="preserve"> PAGEREF _Toc223408167 \h </w:instrText>
        </w:r>
        <w:r>
          <w:rPr>
            <w:noProof/>
            <w:webHidden/>
          </w:rPr>
        </w:r>
        <w:r>
          <w:rPr>
            <w:noProof/>
            <w:webHidden/>
          </w:rPr>
          <w:fldChar w:fldCharType="separate"/>
        </w:r>
        <w:r w:rsidR="00D1323D">
          <w:rPr>
            <w:noProof/>
            <w:webHidden/>
          </w:rPr>
          <w:t>39</w:t>
        </w:r>
        <w:r>
          <w:rPr>
            <w:noProof/>
            <w:webHidden/>
          </w:rPr>
          <w:fldChar w:fldCharType="end"/>
        </w:r>
      </w:hyperlink>
    </w:p>
    <w:p w:rsidR="0011092A" w:rsidRDefault="00E91FF1">
      <w:pPr>
        <w:pStyle w:val="TOC1"/>
        <w:tabs>
          <w:tab w:val="right" w:leader="dot" w:pos="9350"/>
        </w:tabs>
        <w:rPr>
          <w:rFonts w:ascii="Calibri" w:hAnsi="Calibri"/>
          <w:noProof/>
          <w:sz w:val="22"/>
        </w:rPr>
      </w:pPr>
      <w:hyperlink w:anchor="_Toc223408168" w:history="1">
        <w:r w:rsidR="0011092A" w:rsidRPr="00CD6FC0">
          <w:rPr>
            <w:rStyle w:val="Hyperlink"/>
            <w:noProof/>
          </w:rPr>
          <w:t>APPENDIX I. Abbreviations</w:t>
        </w:r>
        <w:r w:rsidR="0011092A">
          <w:rPr>
            <w:noProof/>
            <w:webHidden/>
          </w:rPr>
          <w:tab/>
        </w:r>
        <w:r>
          <w:rPr>
            <w:noProof/>
            <w:webHidden/>
          </w:rPr>
          <w:fldChar w:fldCharType="begin"/>
        </w:r>
        <w:r w:rsidR="0011092A">
          <w:rPr>
            <w:noProof/>
            <w:webHidden/>
          </w:rPr>
          <w:instrText xml:space="preserve"> PAGEREF _Toc223408168 \h </w:instrText>
        </w:r>
        <w:r>
          <w:rPr>
            <w:noProof/>
            <w:webHidden/>
          </w:rPr>
        </w:r>
        <w:r>
          <w:rPr>
            <w:noProof/>
            <w:webHidden/>
          </w:rPr>
          <w:fldChar w:fldCharType="separate"/>
        </w:r>
        <w:r w:rsidR="00D1323D">
          <w:rPr>
            <w:noProof/>
            <w:webHidden/>
          </w:rPr>
          <w:t>40</w:t>
        </w:r>
        <w:r>
          <w:rPr>
            <w:noProof/>
            <w:webHidden/>
          </w:rPr>
          <w:fldChar w:fldCharType="end"/>
        </w:r>
      </w:hyperlink>
    </w:p>
    <w:p w:rsidR="0011092A" w:rsidRDefault="00E91FF1">
      <w:pPr>
        <w:pStyle w:val="TOC1"/>
        <w:tabs>
          <w:tab w:val="right" w:leader="dot" w:pos="9350"/>
        </w:tabs>
        <w:rPr>
          <w:rFonts w:ascii="Calibri" w:hAnsi="Calibri"/>
          <w:noProof/>
          <w:sz w:val="22"/>
        </w:rPr>
      </w:pPr>
      <w:hyperlink w:anchor="_Toc223408169" w:history="1">
        <w:r w:rsidR="0011092A" w:rsidRPr="00CD6FC0">
          <w:rPr>
            <w:rStyle w:val="Hyperlink"/>
            <w:noProof/>
          </w:rPr>
          <w:t>APPENDIX J. IMPORTANT CONCEPTS and DEFINITIONS</w:t>
        </w:r>
        <w:r w:rsidR="0011092A">
          <w:rPr>
            <w:noProof/>
            <w:webHidden/>
          </w:rPr>
          <w:tab/>
        </w:r>
        <w:r>
          <w:rPr>
            <w:noProof/>
            <w:webHidden/>
          </w:rPr>
          <w:fldChar w:fldCharType="begin"/>
        </w:r>
        <w:r w:rsidR="0011092A">
          <w:rPr>
            <w:noProof/>
            <w:webHidden/>
          </w:rPr>
          <w:instrText xml:space="preserve"> PAGEREF _Toc223408169 \h </w:instrText>
        </w:r>
        <w:r>
          <w:rPr>
            <w:noProof/>
            <w:webHidden/>
          </w:rPr>
        </w:r>
        <w:r>
          <w:rPr>
            <w:noProof/>
            <w:webHidden/>
          </w:rPr>
          <w:fldChar w:fldCharType="separate"/>
        </w:r>
        <w:r w:rsidR="00D1323D">
          <w:rPr>
            <w:noProof/>
            <w:webHidden/>
          </w:rPr>
          <w:t>41</w:t>
        </w:r>
        <w:r>
          <w:rPr>
            <w:noProof/>
            <w:webHidden/>
          </w:rPr>
          <w:fldChar w:fldCharType="end"/>
        </w:r>
      </w:hyperlink>
    </w:p>
    <w:p w:rsidR="0011092A" w:rsidRDefault="00E91FF1">
      <w:pPr>
        <w:pStyle w:val="TOC2"/>
        <w:tabs>
          <w:tab w:val="right" w:leader="dot" w:pos="9350"/>
        </w:tabs>
        <w:rPr>
          <w:rFonts w:ascii="Calibri" w:hAnsi="Calibri"/>
          <w:noProof/>
          <w:sz w:val="22"/>
        </w:rPr>
      </w:pPr>
      <w:hyperlink w:anchor="_Toc223408170" w:history="1">
        <w:r w:rsidR="0011092A" w:rsidRPr="00CD6FC0">
          <w:rPr>
            <w:rStyle w:val="Hyperlink"/>
            <w:noProof/>
          </w:rPr>
          <w:t>Commerce Control List (CCL)</w:t>
        </w:r>
        <w:r w:rsidR="0011092A">
          <w:rPr>
            <w:noProof/>
            <w:webHidden/>
          </w:rPr>
          <w:tab/>
        </w:r>
        <w:r>
          <w:rPr>
            <w:noProof/>
            <w:webHidden/>
          </w:rPr>
          <w:fldChar w:fldCharType="begin"/>
        </w:r>
        <w:r w:rsidR="0011092A">
          <w:rPr>
            <w:noProof/>
            <w:webHidden/>
          </w:rPr>
          <w:instrText xml:space="preserve"> PAGEREF _Toc223408170 \h </w:instrText>
        </w:r>
        <w:r>
          <w:rPr>
            <w:noProof/>
            <w:webHidden/>
          </w:rPr>
        </w:r>
        <w:r>
          <w:rPr>
            <w:noProof/>
            <w:webHidden/>
          </w:rPr>
          <w:fldChar w:fldCharType="separate"/>
        </w:r>
        <w:r w:rsidR="00D1323D">
          <w:rPr>
            <w:noProof/>
            <w:webHidden/>
          </w:rPr>
          <w:t>41</w:t>
        </w:r>
        <w:r>
          <w:rPr>
            <w:noProof/>
            <w:webHidden/>
          </w:rPr>
          <w:fldChar w:fldCharType="end"/>
        </w:r>
      </w:hyperlink>
    </w:p>
    <w:p w:rsidR="0011092A" w:rsidRDefault="00E91FF1">
      <w:pPr>
        <w:pStyle w:val="TOC2"/>
        <w:tabs>
          <w:tab w:val="right" w:leader="dot" w:pos="9350"/>
        </w:tabs>
        <w:rPr>
          <w:rFonts w:ascii="Calibri" w:hAnsi="Calibri"/>
          <w:noProof/>
          <w:sz w:val="22"/>
        </w:rPr>
      </w:pPr>
      <w:hyperlink w:anchor="_Toc223408171" w:history="1">
        <w:r w:rsidR="0011092A" w:rsidRPr="00CD6FC0">
          <w:rPr>
            <w:rStyle w:val="Hyperlink"/>
            <w:noProof/>
          </w:rPr>
          <w:t>Deemed Export</w:t>
        </w:r>
        <w:r w:rsidR="0011092A">
          <w:rPr>
            <w:noProof/>
            <w:webHidden/>
          </w:rPr>
          <w:tab/>
        </w:r>
        <w:r>
          <w:rPr>
            <w:noProof/>
            <w:webHidden/>
          </w:rPr>
          <w:fldChar w:fldCharType="begin"/>
        </w:r>
        <w:r w:rsidR="0011092A">
          <w:rPr>
            <w:noProof/>
            <w:webHidden/>
          </w:rPr>
          <w:instrText xml:space="preserve"> PAGEREF _Toc223408171 \h </w:instrText>
        </w:r>
        <w:r>
          <w:rPr>
            <w:noProof/>
            <w:webHidden/>
          </w:rPr>
        </w:r>
        <w:r>
          <w:rPr>
            <w:noProof/>
            <w:webHidden/>
          </w:rPr>
          <w:fldChar w:fldCharType="separate"/>
        </w:r>
        <w:r w:rsidR="00D1323D">
          <w:rPr>
            <w:noProof/>
            <w:webHidden/>
          </w:rPr>
          <w:t>41</w:t>
        </w:r>
        <w:r>
          <w:rPr>
            <w:noProof/>
            <w:webHidden/>
          </w:rPr>
          <w:fldChar w:fldCharType="end"/>
        </w:r>
      </w:hyperlink>
    </w:p>
    <w:p w:rsidR="0011092A" w:rsidRDefault="00E91FF1">
      <w:pPr>
        <w:pStyle w:val="TOC2"/>
        <w:tabs>
          <w:tab w:val="right" w:leader="dot" w:pos="9350"/>
        </w:tabs>
        <w:rPr>
          <w:rFonts w:ascii="Calibri" w:hAnsi="Calibri"/>
          <w:noProof/>
          <w:sz w:val="22"/>
        </w:rPr>
      </w:pPr>
      <w:hyperlink w:anchor="_Toc223408172" w:history="1">
        <w:r w:rsidR="0011092A" w:rsidRPr="00CD6FC0">
          <w:rPr>
            <w:rStyle w:val="Hyperlink"/>
            <w:noProof/>
          </w:rPr>
          <w:t>Defense Article</w:t>
        </w:r>
        <w:r w:rsidR="0011092A">
          <w:rPr>
            <w:noProof/>
            <w:webHidden/>
          </w:rPr>
          <w:tab/>
        </w:r>
        <w:r>
          <w:rPr>
            <w:noProof/>
            <w:webHidden/>
          </w:rPr>
          <w:fldChar w:fldCharType="begin"/>
        </w:r>
        <w:r w:rsidR="0011092A">
          <w:rPr>
            <w:noProof/>
            <w:webHidden/>
          </w:rPr>
          <w:instrText xml:space="preserve"> PAGEREF _Toc223408172 \h </w:instrText>
        </w:r>
        <w:r>
          <w:rPr>
            <w:noProof/>
            <w:webHidden/>
          </w:rPr>
        </w:r>
        <w:r>
          <w:rPr>
            <w:noProof/>
            <w:webHidden/>
          </w:rPr>
          <w:fldChar w:fldCharType="separate"/>
        </w:r>
        <w:r w:rsidR="00D1323D">
          <w:rPr>
            <w:noProof/>
            <w:webHidden/>
          </w:rPr>
          <w:t>41</w:t>
        </w:r>
        <w:r>
          <w:rPr>
            <w:noProof/>
            <w:webHidden/>
          </w:rPr>
          <w:fldChar w:fldCharType="end"/>
        </w:r>
      </w:hyperlink>
    </w:p>
    <w:p w:rsidR="0011092A" w:rsidRDefault="00E91FF1">
      <w:pPr>
        <w:pStyle w:val="TOC2"/>
        <w:tabs>
          <w:tab w:val="right" w:leader="dot" w:pos="9350"/>
        </w:tabs>
        <w:rPr>
          <w:rFonts w:ascii="Calibri" w:hAnsi="Calibri"/>
          <w:noProof/>
          <w:sz w:val="22"/>
        </w:rPr>
      </w:pPr>
      <w:hyperlink w:anchor="_Toc223408173" w:history="1">
        <w:r w:rsidR="0011092A" w:rsidRPr="00CD6FC0">
          <w:rPr>
            <w:rStyle w:val="Hyperlink"/>
            <w:noProof/>
          </w:rPr>
          <w:t>Defense Service</w:t>
        </w:r>
        <w:r w:rsidR="0011092A">
          <w:rPr>
            <w:noProof/>
            <w:webHidden/>
          </w:rPr>
          <w:tab/>
        </w:r>
        <w:r>
          <w:rPr>
            <w:noProof/>
            <w:webHidden/>
          </w:rPr>
          <w:fldChar w:fldCharType="begin"/>
        </w:r>
        <w:r w:rsidR="0011092A">
          <w:rPr>
            <w:noProof/>
            <w:webHidden/>
          </w:rPr>
          <w:instrText xml:space="preserve"> PAGEREF _Toc223408173 \h </w:instrText>
        </w:r>
        <w:r>
          <w:rPr>
            <w:noProof/>
            <w:webHidden/>
          </w:rPr>
        </w:r>
        <w:r>
          <w:rPr>
            <w:noProof/>
            <w:webHidden/>
          </w:rPr>
          <w:fldChar w:fldCharType="separate"/>
        </w:r>
        <w:r w:rsidR="00D1323D">
          <w:rPr>
            <w:noProof/>
            <w:webHidden/>
          </w:rPr>
          <w:t>41</w:t>
        </w:r>
        <w:r>
          <w:rPr>
            <w:noProof/>
            <w:webHidden/>
          </w:rPr>
          <w:fldChar w:fldCharType="end"/>
        </w:r>
      </w:hyperlink>
    </w:p>
    <w:p w:rsidR="0011092A" w:rsidRDefault="00E91FF1">
      <w:pPr>
        <w:pStyle w:val="TOC2"/>
        <w:tabs>
          <w:tab w:val="right" w:leader="dot" w:pos="9350"/>
        </w:tabs>
        <w:rPr>
          <w:rFonts w:ascii="Calibri" w:hAnsi="Calibri"/>
          <w:noProof/>
          <w:sz w:val="22"/>
        </w:rPr>
      </w:pPr>
      <w:hyperlink w:anchor="_Toc223408174" w:history="1">
        <w:r w:rsidR="0011092A" w:rsidRPr="00CD6FC0">
          <w:rPr>
            <w:rStyle w:val="Hyperlink"/>
            <w:noProof/>
          </w:rPr>
          <w:t>Dual Use</w:t>
        </w:r>
        <w:r w:rsidR="0011092A">
          <w:rPr>
            <w:noProof/>
            <w:webHidden/>
          </w:rPr>
          <w:tab/>
        </w:r>
        <w:r>
          <w:rPr>
            <w:noProof/>
            <w:webHidden/>
          </w:rPr>
          <w:fldChar w:fldCharType="begin"/>
        </w:r>
        <w:r w:rsidR="0011092A">
          <w:rPr>
            <w:noProof/>
            <w:webHidden/>
          </w:rPr>
          <w:instrText xml:space="preserve"> PAGEREF _Toc223408174 \h </w:instrText>
        </w:r>
        <w:r>
          <w:rPr>
            <w:noProof/>
            <w:webHidden/>
          </w:rPr>
        </w:r>
        <w:r>
          <w:rPr>
            <w:noProof/>
            <w:webHidden/>
          </w:rPr>
          <w:fldChar w:fldCharType="separate"/>
        </w:r>
        <w:r w:rsidR="00D1323D">
          <w:rPr>
            <w:noProof/>
            <w:webHidden/>
          </w:rPr>
          <w:t>41</w:t>
        </w:r>
        <w:r>
          <w:rPr>
            <w:noProof/>
            <w:webHidden/>
          </w:rPr>
          <w:fldChar w:fldCharType="end"/>
        </w:r>
      </w:hyperlink>
    </w:p>
    <w:p w:rsidR="0011092A" w:rsidRDefault="00E91FF1">
      <w:pPr>
        <w:pStyle w:val="TOC2"/>
        <w:tabs>
          <w:tab w:val="right" w:leader="dot" w:pos="9350"/>
        </w:tabs>
        <w:rPr>
          <w:rFonts w:ascii="Calibri" w:hAnsi="Calibri"/>
          <w:noProof/>
          <w:sz w:val="22"/>
        </w:rPr>
      </w:pPr>
      <w:hyperlink w:anchor="_Toc223408175" w:history="1">
        <w:r w:rsidR="0011092A" w:rsidRPr="00CD6FC0">
          <w:rPr>
            <w:rStyle w:val="Hyperlink"/>
            <w:noProof/>
          </w:rPr>
          <w:t>Educational Instruction Exclusion</w:t>
        </w:r>
        <w:r w:rsidR="0011092A">
          <w:rPr>
            <w:noProof/>
            <w:webHidden/>
          </w:rPr>
          <w:tab/>
        </w:r>
        <w:r>
          <w:rPr>
            <w:noProof/>
            <w:webHidden/>
          </w:rPr>
          <w:fldChar w:fldCharType="begin"/>
        </w:r>
        <w:r w:rsidR="0011092A">
          <w:rPr>
            <w:noProof/>
            <w:webHidden/>
          </w:rPr>
          <w:instrText xml:space="preserve"> PAGEREF _Toc223408175 \h </w:instrText>
        </w:r>
        <w:r>
          <w:rPr>
            <w:noProof/>
            <w:webHidden/>
          </w:rPr>
        </w:r>
        <w:r>
          <w:rPr>
            <w:noProof/>
            <w:webHidden/>
          </w:rPr>
          <w:fldChar w:fldCharType="separate"/>
        </w:r>
        <w:r w:rsidR="00D1323D">
          <w:rPr>
            <w:noProof/>
            <w:webHidden/>
          </w:rPr>
          <w:t>42</w:t>
        </w:r>
        <w:r>
          <w:rPr>
            <w:noProof/>
            <w:webHidden/>
          </w:rPr>
          <w:fldChar w:fldCharType="end"/>
        </w:r>
      </w:hyperlink>
    </w:p>
    <w:p w:rsidR="0011092A" w:rsidRDefault="00E91FF1">
      <w:pPr>
        <w:pStyle w:val="TOC2"/>
        <w:tabs>
          <w:tab w:val="right" w:leader="dot" w:pos="9350"/>
        </w:tabs>
        <w:rPr>
          <w:rFonts w:ascii="Calibri" w:hAnsi="Calibri"/>
          <w:noProof/>
          <w:sz w:val="22"/>
        </w:rPr>
      </w:pPr>
      <w:hyperlink w:anchor="_Toc223408176" w:history="1">
        <w:r w:rsidR="0011092A" w:rsidRPr="00CD6FC0">
          <w:rPr>
            <w:rStyle w:val="Hyperlink"/>
            <w:noProof/>
          </w:rPr>
          <w:t>Export</w:t>
        </w:r>
        <w:r w:rsidR="0011092A">
          <w:rPr>
            <w:noProof/>
            <w:webHidden/>
          </w:rPr>
          <w:tab/>
        </w:r>
        <w:r>
          <w:rPr>
            <w:noProof/>
            <w:webHidden/>
          </w:rPr>
          <w:fldChar w:fldCharType="begin"/>
        </w:r>
        <w:r w:rsidR="0011092A">
          <w:rPr>
            <w:noProof/>
            <w:webHidden/>
          </w:rPr>
          <w:instrText xml:space="preserve"> PAGEREF _Toc223408176 \h </w:instrText>
        </w:r>
        <w:r>
          <w:rPr>
            <w:noProof/>
            <w:webHidden/>
          </w:rPr>
        </w:r>
        <w:r>
          <w:rPr>
            <w:noProof/>
            <w:webHidden/>
          </w:rPr>
          <w:fldChar w:fldCharType="separate"/>
        </w:r>
        <w:r w:rsidR="00D1323D">
          <w:rPr>
            <w:noProof/>
            <w:webHidden/>
          </w:rPr>
          <w:t>42</w:t>
        </w:r>
        <w:r>
          <w:rPr>
            <w:noProof/>
            <w:webHidden/>
          </w:rPr>
          <w:fldChar w:fldCharType="end"/>
        </w:r>
      </w:hyperlink>
    </w:p>
    <w:p w:rsidR="0011092A" w:rsidRDefault="00E91FF1">
      <w:pPr>
        <w:pStyle w:val="TOC2"/>
        <w:tabs>
          <w:tab w:val="right" w:leader="dot" w:pos="9350"/>
        </w:tabs>
        <w:rPr>
          <w:rFonts w:ascii="Calibri" w:hAnsi="Calibri"/>
          <w:noProof/>
          <w:sz w:val="22"/>
        </w:rPr>
      </w:pPr>
      <w:hyperlink w:anchor="_Toc223408177" w:history="1">
        <w:r w:rsidR="0011092A" w:rsidRPr="00CD6FC0">
          <w:rPr>
            <w:rStyle w:val="Hyperlink"/>
            <w:noProof/>
          </w:rPr>
          <w:t>Foreign Persons</w:t>
        </w:r>
        <w:r w:rsidR="0011092A">
          <w:rPr>
            <w:noProof/>
            <w:webHidden/>
          </w:rPr>
          <w:tab/>
        </w:r>
        <w:r>
          <w:rPr>
            <w:noProof/>
            <w:webHidden/>
          </w:rPr>
          <w:fldChar w:fldCharType="begin"/>
        </w:r>
        <w:r w:rsidR="0011092A">
          <w:rPr>
            <w:noProof/>
            <w:webHidden/>
          </w:rPr>
          <w:instrText xml:space="preserve"> PAGEREF _Toc223408177 \h </w:instrText>
        </w:r>
        <w:r>
          <w:rPr>
            <w:noProof/>
            <w:webHidden/>
          </w:rPr>
        </w:r>
        <w:r>
          <w:rPr>
            <w:noProof/>
            <w:webHidden/>
          </w:rPr>
          <w:fldChar w:fldCharType="separate"/>
        </w:r>
        <w:r w:rsidR="00D1323D">
          <w:rPr>
            <w:noProof/>
            <w:webHidden/>
          </w:rPr>
          <w:t>42</w:t>
        </w:r>
        <w:r>
          <w:rPr>
            <w:noProof/>
            <w:webHidden/>
          </w:rPr>
          <w:fldChar w:fldCharType="end"/>
        </w:r>
      </w:hyperlink>
    </w:p>
    <w:p w:rsidR="0011092A" w:rsidRDefault="00E91FF1">
      <w:pPr>
        <w:pStyle w:val="TOC2"/>
        <w:tabs>
          <w:tab w:val="right" w:leader="dot" w:pos="9350"/>
        </w:tabs>
        <w:rPr>
          <w:rFonts w:ascii="Calibri" w:hAnsi="Calibri"/>
          <w:noProof/>
          <w:sz w:val="22"/>
        </w:rPr>
      </w:pPr>
      <w:hyperlink w:anchor="_Toc223408178" w:history="1">
        <w:r w:rsidR="0011092A" w:rsidRPr="00CD6FC0">
          <w:rPr>
            <w:rStyle w:val="Hyperlink"/>
            <w:noProof/>
          </w:rPr>
          <w:t>Fundamental Research Exclusion</w:t>
        </w:r>
        <w:r w:rsidR="0011092A">
          <w:rPr>
            <w:noProof/>
            <w:webHidden/>
          </w:rPr>
          <w:tab/>
        </w:r>
        <w:r>
          <w:rPr>
            <w:noProof/>
            <w:webHidden/>
          </w:rPr>
          <w:fldChar w:fldCharType="begin"/>
        </w:r>
        <w:r w:rsidR="0011092A">
          <w:rPr>
            <w:noProof/>
            <w:webHidden/>
          </w:rPr>
          <w:instrText xml:space="preserve"> PAGEREF _Toc223408178 \h </w:instrText>
        </w:r>
        <w:r>
          <w:rPr>
            <w:noProof/>
            <w:webHidden/>
          </w:rPr>
        </w:r>
        <w:r>
          <w:rPr>
            <w:noProof/>
            <w:webHidden/>
          </w:rPr>
          <w:fldChar w:fldCharType="separate"/>
        </w:r>
        <w:r w:rsidR="00D1323D">
          <w:rPr>
            <w:noProof/>
            <w:webHidden/>
          </w:rPr>
          <w:t>42</w:t>
        </w:r>
        <w:r>
          <w:rPr>
            <w:noProof/>
            <w:webHidden/>
          </w:rPr>
          <w:fldChar w:fldCharType="end"/>
        </w:r>
      </w:hyperlink>
    </w:p>
    <w:p w:rsidR="0011092A" w:rsidRDefault="00E91FF1">
      <w:pPr>
        <w:pStyle w:val="TOC2"/>
        <w:tabs>
          <w:tab w:val="right" w:leader="dot" w:pos="9350"/>
        </w:tabs>
        <w:rPr>
          <w:rFonts w:ascii="Calibri" w:hAnsi="Calibri"/>
          <w:noProof/>
          <w:sz w:val="22"/>
        </w:rPr>
      </w:pPr>
      <w:hyperlink w:anchor="_Toc223408179" w:history="1">
        <w:r w:rsidR="0011092A" w:rsidRPr="00CD6FC0">
          <w:rPr>
            <w:rStyle w:val="Hyperlink"/>
            <w:noProof/>
          </w:rPr>
          <w:t>Public Domain/Publicly Available Exclusion</w:t>
        </w:r>
        <w:r w:rsidR="0011092A">
          <w:rPr>
            <w:noProof/>
            <w:webHidden/>
          </w:rPr>
          <w:tab/>
        </w:r>
        <w:r>
          <w:rPr>
            <w:noProof/>
            <w:webHidden/>
          </w:rPr>
          <w:fldChar w:fldCharType="begin"/>
        </w:r>
        <w:r w:rsidR="0011092A">
          <w:rPr>
            <w:noProof/>
            <w:webHidden/>
          </w:rPr>
          <w:instrText xml:space="preserve"> PAGEREF _Toc223408179 \h </w:instrText>
        </w:r>
        <w:r>
          <w:rPr>
            <w:noProof/>
            <w:webHidden/>
          </w:rPr>
        </w:r>
        <w:r>
          <w:rPr>
            <w:noProof/>
            <w:webHidden/>
          </w:rPr>
          <w:fldChar w:fldCharType="separate"/>
        </w:r>
        <w:r w:rsidR="00D1323D">
          <w:rPr>
            <w:noProof/>
            <w:webHidden/>
          </w:rPr>
          <w:t>42</w:t>
        </w:r>
        <w:r>
          <w:rPr>
            <w:noProof/>
            <w:webHidden/>
          </w:rPr>
          <w:fldChar w:fldCharType="end"/>
        </w:r>
      </w:hyperlink>
    </w:p>
    <w:p w:rsidR="0011092A" w:rsidRDefault="00E91FF1">
      <w:pPr>
        <w:pStyle w:val="TOC2"/>
        <w:tabs>
          <w:tab w:val="right" w:leader="dot" w:pos="9350"/>
        </w:tabs>
        <w:rPr>
          <w:rFonts w:ascii="Calibri" w:hAnsi="Calibri"/>
          <w:noProof/>
          <w:sz w:val="22"/>
        </w:rPr>
      </w:pPr>
      <w:hyperlink w:anchor="_Toc223408180" w:history="1">
        <w:r w:rsidR="0011092A" w:rsidRPr="00CD6FC0">
          <w:rPr>
            <w:rStyle w:val="Hyperlink"/>
            <w:noProof/>
          </w:rPr>
          <w:t>Re-export</w:t>
        </w:r>
        <w:r w:rsidR="0011092A">
          <w:rPr>
            <w:noProof/>
            <w:webHidden/>
          </w:rPr>
          <w:tab/>
        </w:r>
        <w:r>
          <w:rPr>
            <w:noProof/>
            <w:webHidden/>
          </w:rPr>
          <w:fldChar w:fldCharType="begin"/>
        </w:r>
        <w:r w:rsidR="0011092A">
          <w:rPr>
            <w:noProof/>
            <w:webHidden/>
          </w:rPr>
          <w:instrText xml:space="preserve"> PAGEREF _Toc223408180 \h </w:instrText>
        </w:r>
        <w:r>
          <w:rPr>
            <w:noProof/>
            <w:webHidden/>
          </w:rPr>
        </w:r>
        <w:r>
          <w:rPr>
            <w:noProof/>
            <w:webHidden/>
          </w:rPr>
          <w:fldChar w:fldCharType="separate"/>
        </w:r>
        <w:r w:rsidR="00D1323D">
          <w:rPr>
            <w:noProof/>
            <w:webHidden/>
          </w:rPr>
          <w:t>43</w:t>
        </w:r>
        <w:r>
          <w:rPr>
            <w:noProof/>
            <w:webHidden/>
          </w:rPr>
          <w:fldChar w:fldCharType="end"/>
        </w:r>
      </w:hyperlink>
    </w:p>
    <w:p w:rsidR="0011092A" w:rsidRDefault="00E91FF1">
      <w:pPr>
        <w:pStyle w:val="TOC2"/>
        <w:tabs>
          <w:tab w:val="right" w:leader="dot" w:pos="9350"/>
        </w:tabs>
        <w:rPr>
          <w:rFonts w:ascii="Calibri" w:hAnsi="Calibri"/>
          <w:noProof/>
          <w:sz w:val="22"/>
        </w:rPr>
      </w:pPr>
      <w:hyperlink w:anchor="_Toc223408181" w:history="1">
        <w:r w:rsidR="0011092A" w:rsidRPr="00CD6FC0">
          <w:rPr>
            <w:rStyle w:val="Hyperlink"/>
            <w:noProof/>
          </w:rPr>
          <w:t>Technical Data</w:t>
        </w:r>
        <w:r w:rsidR="0011092A">
          <w:rPr>
            <w:noProof/>
            <w:webHidden/>
          </w:rPr>
          <w:tab/>
        </w:r>
        <w:r>
          <w:rPr>
            <w:noProof/>
            <w:webHidden/>
          </w:rPr>
          <w:fldChar w:fldCharType="begin"/>
        </w:r>
        <w:r w:rsidR="0011092A">
          <w:rPr>
            <w:noProof/>
            <w:webHidden/>
          </w:rPr>
          <w:instrText xml:space="preserve"> PAGEREF _Toc223408181 \h </w:instrText>
        </w:r>
        <w:r>
          <w:rPr>
            <w:noProof/>
            <w:webHidden/>
          </w:rPr>
        </w:r>
        <w:r>
          <w:rPr>
            <w:noProof/>
            <w:webHidden/>
          </w:rPr>
          <w:fldChar w:fldCharType="separate"/>
        </w:r>
        <w:r w:rsidR="00D1323D">
          <w:rPr>
            <w:noProof/>
            <w:webHidden/>
          </w:rPr>
          <w:t>43</w:t>
        </w:r>
        <w:r>
          <w:rPr>
            <w:noProof/>
            <w:webHidden/>
          </w:rPr>
          <w:fldChar w:fldCharType="end"/>
        </w:r>
      </w:hyperlink>
    </w:p>
    <w:p w:rsidR="0011092A" w:rsidRDefault="00E91FF1" w:rsidP="00B34846">
      <w:r>
        <w:fldChar w:fldCharType="end"/>
      </w:r>
    </w:p>
    <w:p w:rsidR="0011092A" w:rsidRDefault="0011092A" w:rsidP="00B34846">
      <w:pPr>
        <w:sectPr w:rsidR="0011092A" w:rsidSect="00D7517A">
          <w:pgSz w:w="12240" w:h="15840"/>
          <w:pgMar w:top="1440" w:right="1440" w:bottom="1440" w:left="1440" w:header="720" w:footer="720" w:gutter="0"/>
          <w:cols w:space="720"/>
          <w:docGrid w:linePitch="360"/>
        </w:sectPr>
      </w:pPr>
    </w:p>
    <w:p w:rsidR="0011092A" w:rsidRDefault="0011092A" w:rsidP="00B34846">
      <w:pPr>
        <w:pStyle w:val="Heading1"/>
      </w:pPr>
      <w:bookmarkStart w:id="48" w:name="_Toc223408145"/>
      <w:r>
        <w:lastRenderedPageBreak/>
        <w:t>SCOPE</w:t>
      </w:r>
      <w:bookmarkEnd w:id="48"/>
    </w:p>
    <w:p w:rsidR="0011092A" w:rsidRDefault="0011092A" w:rsidP="00B34846">
      <w:r>
        <w:t>The procedures contained in this Technology Control Plan (TCP) apply to all elements of the University of Nebraska–Lincoln (UNL) and all activities not specifically identified as Fundamental Research and/or Educational Information. (Export Administration Regulations (EAR) 15 CFR §734.8 and §734.9, International Traffic in Arms Regulations (ITAR) 22 CFR §120.</w:t>
      </w:r>
      <w:r w:rsidR="00BC7DA1">
        <w:t>11</w:t>
      </w:r>
      <w:r>
        <w:t>)</w:t>
      </w:r>
    </w:p>
    <w:p w:rsidR="0011092A" w:rsidRDefault="0011092A" w:rsidP="00B34846">
      <w:r>
        <w:t>Disclosure of export controlled or classified information to foreign persons [anyone who is not a U.S. person (i.e. a U.S. citizen, lawful permanent resident, refugee, protected political asylee or someone granted temporary residency under the amnesty provision)] may be considered an export under 22CFR §§120-130 and/or 15CFR §734 and may require a Department of Commerce or Department of State License or Agreement.  An export may occur by passing of information or material that is export controlled and it can occur anywhere, even a classroom on the university campus.</w:t>
      </w:r>
    </w:p>
    <w:p w:rsidR="0011092A" w:rsidRDefault="0011092A" w:rsidP="00405C50">
      <w:pPr>
        <w:pStyle w:val="Heading1"/>
      </w:pPr>
      <w:bookmarkStart w:id="49" w:name="_Toc223408146"/>
      <w:r>
        <w:t>PURPOSE</w:t>
      </w:r>
      <w:bookmarkEnd w:id="49"/>
    </w:p>
    <w:p w:rsidR="0011092A" w:rsidRDefault="0011092A" w:rsidP="00B34846">
      <w:r>
        <w:t xml:space="preserve">The purpose of this TCP is to ensure that technical information and/or technical data that are not specifically excluded as </w:t>
      </w:r>
      <w:r w:rsidRPr="00CF07E9">
        <w:rPr>
          <w:i/>
        </w:rPr>
        <w:t>Fundamental Researc</w:t>
      </w:r>
      <w:r>
        <w:t xml:space="preserve">h and/or </w:t>
      </w:r>
      <w:r w:rsidRPr="00CF07E9">
        <w:rPr>
          <w:i/>
        </w:rPr>
        <w:t>Educational Information</w:t>
      </w:r>
      <w:r>
        <w:t xml:space="preserve"> from EAR or ITAR is not transferred to Foreign Persons (including employees, visitors, or students) unless approved by license or other authorization with the Department of State (Office of Defense Trade Controls (ODTC)), Department of Commerce (Bureau of Industry Security (BIS)) or other approval from the appropriate U.S. federal agency as applicable.  The TCP contains procedures to control access for all export-controlled information to ensure compliance with the National Industrial Security Program.</w:t>
      </w:r>
    </w:p>
    <w:p w:rsidR="0011092A" w:rsidRDefault="0011092A" w:rsidP="00B34846">
      <w:r>
        <w:t xml:space="preserve">Prior to acceptance of any project subject to export control regulations or international collaboration principal investigators are required to contact and work with the UNL Export Control Program staff.  The UNL Export Control Program staff is responsible for evaluating the project for the purpose of determining the specific security measures needed to prevent the unauthorized export of restricted technical data, technology or information, as required by federal law and university policy. If needed, the Principal Investigator and the Export Control Program staff will develop a TCP prior to commencing any work on the project. The </w:t>
      </w:r>
      <w:r w:rsidRPr="00D57AB5">
        <w:t>P</w:t>
      </w:r>
      <w:r>
        <w:t xml:space="preserve">rincipal </w:t>
      </w:r>
      <w:r w:rsidRPr="00D57AB5">
        <w:t>I</w:t>
      </w:r>
      <w:r>
        <w:t>nvestigator</w:t>
      </w:r>
      <w:r w:rsidRPr="00D57AB5">
        <w:t xml:space="preserve"> and staff </w:t>
      </w:r>
      <w:r>
        <w:t xml:space="preserve">associated with the project </w:t>
      </w:r>
      <w:r w:rsidRPr="00D57AB5">
        <w:t xml:space="preserve">are responsible </w:t>
      </w:r>
      <w:r>
        <w:t xml:space="preserve">for </w:t>
      </w:r>
      <w:r w:rsidRPr="00D57AB5">
        <w:t>follow</w:t>
      </w:r>
      <w:r>
        <w:t>ing the TCP, and the corresponding department is responsible for overseeing their compliance with the TCP.</w:t>
      </w:r>
    </w:p>
    <w:p w:rsidR="0011092A" w:rsidRDefault="0011092A" w:rsidP="00470B0B">
      <w:pPr>
        <w:pStyle w:val="Heading2"/>
      </w:pPr>
      <w:bookmarkStart w:id="50" w:name="_Toc223408147"/>
      <w:r>
        <w:t>Contact Information</w:t>
      </w:r>
      <w:bookmarkEnd w:id="50"/>
    </w:p>
    <w:p w:rsidR="0011092A" w:rsidRDefault="0011092A" w:rsidP="00B34846">
      <w:pPr>
        <w:sectPr w:rsidR="0011092A" w:rsidSect="00D7517A">
          <w:pgSz w:w="12240" w:h="15840"/>
          <w:pgMar w:top="1440" w:right="1440" w:bottom="1440" w:left="1440" w:header="720" w:footer="720" w:gutter="0"/>
          <w:cols w:space="720"/>
          <w:docGrid w:linePitch="360"/>
        </w:sectPr>
      </w:pPr>
    </w:p>
    <w:p w:rsidR="0011092A" w:rsidRDefault="0011092A" w:rsidP="00470B0B">
      <w:pPr>
        <w:spacing w:after="0"/>
      </w:pPr>
      <w:r>
        <w:lastRenderedPageBreak/>
        <w:t>Sara Conrad</w:t>
      </w:r>
    </w:p>
    <w:p w:rsidR="0011092A" w:rsidRDefault="0011092A" w:rsidP="00470B0B">
      <w:pPr>
        <w:spacing w:after="0"/>
      </w:pPr>
      <w:r>
        <w:t>Export Control and Laboratory Safety Specialist</w:t>
      </w:r>
    </w:p>
    <w:p w:rsidR="0011092A" w:rsidRDefault="0011092A" w:rsidP="00470B0B">
      <w:pPr>
        <w:spacing w:after="0"/>
      </w:pPr>
      <w:r>
        <w:t>Office of Research Responsibility</w:t>
      </w:r>
    </w:p>
    <w:p w:rsidR="0011092A" w:rsidRDefault="0011092A" w:rsidP="00470B0B">
      <w:pPr>
        <w:spacing w:after="0"/>
      </w:pPr>
      <w:r>
        <w:t>University of Nebraska – Lincoln</w:t>
      </w:r>
    </w:p>
    <w:p w:rsidR="0011092A" w:rsidRDefault="0011092A" w:rsidP="00470B0B">
      <w:pPr>
        <w:spacing w:after="0"/>
      </w:pPr>
      <w:r>
        <w:t>110 Mussehl Hall</w:t>
      </w:r>
    </w:p>
    <w:p w:rsidR="0011092A" w:rsidRDefault="0011092A" w:rsidP="00470B0B">
      <w:pPr>
        <w:spacing w:after="0"/>
      </w:pPr>
      <w:r>
        <w:t>P.O. Box 830720</w:t>
      </w:r>
      <w:r w:rsidRPr="002B4490">
        <w:rPr>
          <w:b/>
          <w:color w:val="7F7F7F"/>
        </w:rPr>
        <w:t xml:space="preserve"> </w:t>
      </w:r>
    </w:p>
    <w:p w:rsidR="0011092A" w:rsidRDefault="0011092A" w:rsidP="00470B0B">
      <w:pPr>
        <w:spacing w:after="0"/>
      </w:pPr>
      <w:r>
        <w:t>Lincoln, NE 68583-0720</w:t>
      </w:r>
    </w:p>
    <w:p w:rsidR="0011092A" w:rsidRDefault="0011092A" w:rsidP="00470B0B">
      <w:pPr>
        <w:spacing w:after="0"/>
      </w:pPr>
      <w:r>
        <w:t>402.472.4491</w:t>
      </w:r>
    </w:p>
    <w:p w:rsidR="0011092A" w:rsidRDefault="00E91FF1" w:rsidP="00470B0B">
      <w:pPr>
        <w:spacing w:after="0"/>
      </w:pPr>
      <w:hyperlink r:id="rId26" w:history="1">
        <w:r w:rsidR="0011092A" w:rsidRPr="00542472">
          <w:rPr>
            <w:rStyle w:val="Hyperlink"/>
          </w:rPr>
          <w:t>Sconrad2@unl.edu</w:t>
        </w:r>
      </w:hyperlink>
    </w:p>
    <w:p w:rsidR="0011092A" w:rsidRDefault="0011092A" w:rsidP="00470B0B">
      <w:pPr>
        <w:spacing w:after="0"/>
      </w:pPr>
    </w:p>
    <w:bookmarkStart w:id="51" w:name="Text6"/>
    <w:p w:rsidR="0011092A" w:rsidRDefault="00E91FF1" w:rsidP="00470B0B">
      <w:pPr>
        <w:spacing w:after="0"/>
        <w:rPr>
          <w:b/>
          <w:color w:val="7F7F7F"/>
        </w:rPr>
      </w:pPr>
      <w:r>
        <w:rPr>
          <w:b/>
          <w:color w:val="7F7F7F"/>
        </w:rPr>
        <w:fldChar w:fldCharType="begin">
          <w:ffData>
            <w:name w:val="Text6"/>
            <w:enabled/>
            <w:calcOnExit w:val="0"/>
            <w:textInput>
              <w:default w:val="PI Name"/>
            </w:textInput>
          </w:ffData>
        </w:fldChar>
      </w:r>
      <w:r w:rsidR="0011092A">
        <w:rPr>
          <w:b/>
          <w:color w:val="7F7F7F"/>
        </w:rPr>
        <w:instrText xml:space="preserve"> FORMTEXT </w:instrText>
      </w:r>
      <w:r>
        <w:rPr>
          <w:b/>
          <w:color w:val="7F7F7F"/>
        </w:rPr>
      </w:r>
      <w:r>
        <w:rPr>
          <w:b/>
          <w:color w:val="7F7F7F"/>
        </w:rPr>
        <w:fldChar w:fldCharType="separate"/>
      </w:r>
      <w:r w:rsidR="0011092A">
        <w:rPr>
          <w:b/>
          <w:noProof/>
          <w:color w:val="7F7F7F"/>
        </w:rPr>
        <w:t>PI Name</w:t>
      </w:r>
      <w:r>
        <w:rPr>
          <w:b/>
          <w:color w:val="7F7F7F"/>
        </w:rPr>
        <w:fldChar w:fldCharType="end"/>
      </w:r>
      <w:bookmarkEnd w:id="51"/>
    </w:p>
    <w:bookmarkStart w:id="52" w:name="Text7"/>
    <w:p w:rsidR="0011092A" w:rsidRDefault="00E91FF1" w:rsidP="002B4490">
      <w:pPr>
        <w:spacing w:after="0"/>
        <w:rPr>
          <w:b/>
          <w:color w:val="7F7F7F"/>
        </w:rPr>
      </w:pPr>
      <w:r>
        <w:rPr>
          <w:b/>
          <w:color w:val="7F7F7F"/>
        </w:rPr>
        <w:fldChar w:fldCharType="begin">
          <w:ffData>
            <w:name w:val="Text7"/>
            <w:enabled/>
            <w:calcOnExit w:val="0"/>
            <w:textInput>
              <w:default w:val="Title"/>
            </w:textInput>
          </w:ffData>
        </w:fldChar>
      </w:r>
      <w:r w:rsidR="0011092A">
        <w:rPr>
          <w:b/>
          <w:color w:val="7F7F7F"/>
        </w:rPr>
        <w:instrText xml:space="preserve"> FORMTEXT </w:instrText>
      </w:r>
      <w:r>
        <w:rPr>
          <w:b/>
          <w:color w:val="7F7F7F"/>
        </w:rPr>
      </w:r>
      <w:r>
        <w:rPr>
          <w:b/>
          <w:color w:val="7F7F7F"/>
        </w:rPr>
        <w:fldChar w:fldCharType="separate"/>
      </w:r>
      <w:r w:rsidR="0011092A">
        <w:rPr>
          <w:b/>
          <w:noProof/>
          <w:color w:val="7F7F7F"/>
        </w:rPr>
        <w:t>Title</w:t>
      </w:r>
      <w:r>
        <w:rPr>
          <w:b/>
          <w:color w:val="7F7F7F"/>
        </w:rPr>
        <w:fldChar w:fldCharType="end"/>
      </w:r>
      <w:bookmarkEnd w:id="52"/>
    </w:p>
    <w:bookmarkStart w:id="53" w:name="Text8"/>
    <w:p w:rsidR="0011092A" w:rsidRPr="00470B0B" w:rsidRDefault="00E91FF1" w:rsidP="00470B0B">
      <w:pPr>
        <w:spacing w:after="0"/>
        <w:rPr>
          <w:b/>
          <w:color w:val="7F7F7F"/>
        </w:rPr>
      </w:pPr>
      <w:r>
        <w:rPr>
          <w:b/>
          <w:color w:val="7F7F7F"/>
        </w:rPr>
        <w:fldChar w:fldCharType="begin">
          <w:ffData>
            <w:name w:val="Text8"/>
            <w:enabled/>
            <w:calcOnExit w:val="0"/>
            <w:textInput>
              <w:default w:val="Address 1"/>
            </w:textInput>
          </w:ffData>
        </w:fldChar>
      </w:r>
      <w:r w:rsidR="0011092A">
        <w:rPr>
          <w:b/>
          <w:color w:val="7F7F7F"/>
        </w:rPr>
        <w:instrText xml:space="preserve"> FORMTEXT </w:instrText>
      </w:r>
      <w:r>
        <w:rPr>
          <w:b/>
          <w:color w:val="7F7F7F"/>
        </w:rPr>
      </w:r>
      <w:r>
        <w:rPr>
          <w:b/>
          <w:color w:val="7F7F7F"/>
        </w:rPr>
        <w:fldChar w:fldCharType="separate"/>
      </w:r>
      <w:r w:rsidR="0011092A">
        <w:rPr>
          <w:b/>
          <w:noProof/>
          <w:color w:val="7F7F7F"/>
        </w:rPr>
        <w:t>Address 1</w:t>
      </w:r>
      <w:r>
        <w:rPr>
          <w:b/>
          <w:color w:val="7F7F7F"/>
        </w:rPr>
        <w:fldChar w:fldCharType="end"/>
      </w:r>
      <w:bookmarkEnd w:id="53"/>
    </w:p>
    <w:bookmarkStart w:id="54" w:name="Text9"/>
    <w:p w:rsidR="0011092A" w:rsidRPr="00470B0B" w:rsidRDefault="00E91FF1" w:rsidP="00470B0B">
      <w:pPr>
        <w:spacing w:after="0"/>
        <w:rPr>
          <w:b/>
          <w:color w:val="7F7F7F"/>
        </w:rPr>
      </w:pPr>
      <w:r>
        <w:rPr>
          <w:b/>
          <w:color w:val="7F7F7F"/>
        </w:rPr>
        <w:fldChar w:fldCharType="begin">
          <w:ffData>
            <w:name w:val="Text9"/>
            <w:enabled/>
            <w:calcOnExit w:val="0"/>
            <w:textInput>
              <w:default w:val="Address 2"/>
            </w:textInput>
          </w:ffData>
        </w:fldChar>
      </w:r>
      <w:r w:rsidR="0011092A">
        <w:rPr>
          <w:b/>
          <w:color w:val="7F7F7F"/>
        </w:rPr>
        <w:instrText xml:space="preserve"> FORMTEXT </w:instrText>
      </w:r>
      <w:r>
        <w:rPr>
          <w:b/>
          <w:color w:val="7F7F7F"/>
        </w:rPr>
      </w:r>
      <w:r>
        <w:rPr>
          <w:b/>
          <w:color w:val="7F7F7F"/>
        </w:rPr>
        <w:fldChar w:fldCharType="separate"/>
      </w:r>
      <w:r w:rsidR="0011092A">
        <w:rPr>
          <w:b/>
          <w:noProof/>
          <w:color w:val="7F7F7F"/>
        </w:rPr>
        <w:t>Address 2</w:t>
      </w:r>
      <w:r>
        <w:rPr>
          <w:b/>
          <w:color w:val="7F7F7F"/>
        </w:rPr>
        <w:fldChar w:fldCharType="end"/>
      </w:r>
      <w:bookmarkEnd w:id="54"/>
    </w:p>
    <w:bookmarkStart w:id="55" w:name="Text10"/>
    <w:p w:rsidR="0011092A" w:rsidRPr="00470B0B" w:rsidRDefault="00E91FF1" w:rsidP="00470B0B">
      <w:pPr>
        <w:spacing w:after="0"/>
        <w:rPr>
          <w:b/>
          <w:color w:val="7F7F7F"/>
        </w:rPr>
      </w:pPr>
      <w:r>
        <w:rPr>
          <w:b/>
          <w:color w:val="7F7F7F"/>
        </w:rPr>
        <w:fldChar w:fldCharType="begin">
          <w:ffData>
            <w:name w:val="Text10"/>
            <w:enabled/>
            <w:calcOnExit w:val="0"/>
            <w:textInput>
              <w:default w:val="Address 3"/>
            </w:textInput>
          </w:ffData>
        </w:fldChar>
      </w:r>
      <w:r w:rsidR="0011092A">
        <w:rPr>
          <w:b/>
          <w:color w:val="7F7F7F"/>
        </w:rPr>
        <w:instrText xml:space="preserve"> FORMTEXT </w:instrText>
      </w:r>
      <w:r>
        <w:rPr>
          <w:b/>
          <w:color w:val="7F7F7F"/>
        </w:rPr>
      </w:r>
      <w:r>
        <w:rPr>
          <w:b/>
          <w:color w:val="7F7F7F"/>
        </w:rPr>
        <w:fldChar w:fldCharType="separate"/>
      </w:r>
      <w:r w:rsidR="0011092A">
        <w:rPr>
          <w:b/>
          <w:noProof/>
          <w:color w:val="7F7F7F"/>
        </w:rPr>
        <w:t>Address 3</w:t>
      </w:r>
      <w:r>
        <w:rPr>
          <w:b/>
          <w:color w:val="7F7F7F"/>
        </w:rPr>
        <w:fldChar w:fldCharType="end"/>
      </w:r>
      <w:bookmarkEnd w:id="55"/>
    </w:p>
    <w:bookmarkStart w:id="56" w:name="Text11"/>
    <w:p w:rsidR="0011092A" w:rsidRPr="00470B0B" w:rsidRDefault="00E91FF1" w:rsidP="00470B0B">
      <w:pPr>
        <w:spacing w:after="0"/>
        <w:rPr>
          <w:b/>
          <w:color w:val="7F7F7F"/>
        </w:rPr>
      </w:pPr>
      <w:r>
        <w:rPr>
          <w:b/>
          <w:color w:val="7F7F7F"/>
        </w:rPr>
        <w:fldChar w:fldCharType="begin">
          <w:ffData>
            <w:name w:val="Text11"/>
            <w:enabled/>
            <w:calcOnExit w:val="0"/>
            <w:textInput>
              <w:default w:val="Address 4"/>
            </w:textInput>
          </w:ffData>
        </w:fldChar>
      </w:r>
      <w:r w:rsidR="0011092A">
        <w:rPr>
          <w:b/>
          <w:color w:val="7F7F7F"/>
        </w:rPr>
        <w:instrText xml:space="preserve"> FORMTEXT </w:instrText>
      </w:r>
      <w:r>
        <w:rPr>
          <w:b/>
          <w:color w:val="7F7F7F"/>
        </w:rPr>
      </w:r>
      <w:r>
        <w:rPr>
          <w:b/>
          <w:color w:val="7F7F7F"/>
        </w:rPr>
        <w:fldChar w:fldCharType="separate"/>
      </w:r>
      <w:r w:rsidR="0011092A">
        <w:rPr>
          <w:b/>
          <w:noProof/>
          <w:color w:val="7F7F7F"/>
        </w:rPr>
        <w:t>Address 4</w:t>
      </w:r>
      <w:r>
        <w:rPr>
          <w:b/>
          <w:color w:val="7F7F7F"/>
        </w:rPr>
        <w:fldChar w:fldCharType="end"/>
      </w:r>
      <w:bookmarkEnd w:id="56"/>
    </w:p>
    <w:bookmarkStart w:id="57" w:name="Text12"/>
    <w:p w:rsidR="0011092A" w:rsidRPr="00470B0B" w:rsidRDefault="00E91FF1" w:rsidP="00470B0B">
      <w:pPr>
        <w:spacing w:after="0"/>
        <w:rPr>
          <w:b/>
          <w:color w:val="7F7F7F"/>
        </w:rPr>
      </w:pPr>
      <w:r>
        <w:rPr>
          <w:b/>
          <w:color w:val="7F7F7F"/>
        </w:rPr>
        <w:fldChar w:fldCharType="begin">
          <w:ffData>
            <w:name w:val="Text12"/>
            <w:enabled/>
            <w:calcOnExit w:val="0"/>
            <w:textInput>
              <w:default w:val="Phone Number"/>
            </w:textInput>
          </w:ffData>
        </w:fldChar>
      </w:r>
      <w:r w:rsidR="0011092A">
        <w:rPr>
          <w:b/>
          <w:color w:val="7F7F7F"/>
        </w:rPr>
        <w:instrText xml:space="preserve"> FORMTEXT </w:instrText>
      </w:r>
      <w:r>
        <w:rPr>
          <w:b/>
          <w:color w:val="7F7F7F"/>
        </w:rPr>
      </w:r>
      <w:r>
        <w:rPr>
          <w:b/>
          <w:color w:val="7F7F7F"/>
        </w:rPr>
        <w:fldChar w:fldCharType="separate"/>
      </w:r>
      <w:r w:rsidR="0011092A">
        <w:rPr>
          <w:b/>
          <w:noProof/>
          <w:color w:val="7F7F7F"/>
        </w:rPr>
        <w:t>Phone Number</w:t>
      </w:r>
      <w:r>
        <w:rPr>
          <w:b/>
          <w:color w:val="7F7F7F"/>
        </w:rPr>
        <w:fldChar w:fldCharType="end"/>
      </w:r>
      <w:bookmarkEnd w:id="57"/>
    </w:p>
    <w:bookmarkStart w:id="58" w:name="Text13"/>
    <w:p w:rsidR="0011092A" w:rsidRDefault="00E91FF1" w:rsidP="00470B0B">
      <w:pPr>
        <w:spacing w:after="0"/>
        <w:rPr>
          <w:b/>
          <w:color w:val="7F7F7F"/>
        </w:rPr>
      </w:pPr>
      <w:r>
        <w:rPr>
          <w:b/>
          <w:color w:val="7F7F7F"/>
        </w:rPr>
        <w:fldChar w:fldCharType="begin">
          <w:ffData>
            <w:name w:val="Text13"/>
            <w:enabled/>
            <w:calcOnExit w:val="0"/>
            <w:textInput>
              <w:default w:val="Email Address"/>
            </w:textInput>
          </w:ffData>
        </w:fldChar>
      </w:r>
      <w:r w:rsidR="0011092A">
        <w:rPr>
          <w:b/>
          <w:color w:val="7F7F7F"/>
        </w:rPr>
        <w:instrText xml:space="preserve"> FORMTEXT </w:instrText>
      </w:r>
      <w:r>
        <w:rPr>
          <w:b/>
          <w:color w:val="7F7F7F"/>
        </w:rPr>
      </w:r>
      <w:r>
        <w:rPr>
          <w:b/>
          <w:color w:val="7F7F7F"/>
        </w:rPr>
        <w:fldChar w:fldCharType="separate"/>
      </w:r>
      <w:r w:rsidR="0011092A">
        <w:rPr>
          <w:b/>
          <w:noProof/>
          <w:color w:val="7F7F7F"/>
        </w:rPr>
        <w:t>Email Address</w:t>
      </w:r>
      <w:r>
        <w:rPr>
          <w:b/>
          <w:color w:val="7F7F7F"/>
        </w:rPr>
        <w:fldChar w:fldCharType="end"/>
      </w:r>
      <w:bookmarkEnd w:id="58"/>
    </w:p>
    <w:p w:rsidR="0011092A" w:rsidRDefault="0011092A" w:rsidP="00B34846">
      <w:pPr>
        <w:sectPr w:rsidR="0011092A" w:rsidSect="00470B0B">
          <w:type w:val="continuous"/>
          <w:pgSz w:w="12240" w:h="15840"/>
          <w:pgMar w:top="1440" w:right="1440" w:bottom="1440" w:left="1440" w:header="720" w:footer="720" w:gutter="0"/>
          <w:cols w:num="2" w:space="720"/>
          <w:docGrid w:linePitch="360"/>
        </w:sectPr>
      </w:pPr>
    </w:p>
    <w:p w:rsidR="0011092A" w:rsidRDefault="0011092A" w:rsidP="00B34846">
      <w:pPr>
        <w:sectPr w:rsidR="0011092A" w:rsidSect="00470B0B">
          <w:type w:val="continuous"/>
          <w:pgSz w:w="12240" w:h="15840"/>
          <w:pgMar w:top="1440" w:right="1440" w:bottom="1440" w:left="1440" w:header="720" w:footer="720" w:gutter="0"/>
          <w:cols w:space="720"/>
          <w:docGrid w:linePitch="360"/>
        </w:sectPr>
      </w:pPr>
    </w:p>
    <w:p w:rsidR="0011092A" w:rsidRDefault="0011092A" w:rsidP="0095203E">
      <w:pPr>
        <w:pStyle w:val="Heading1"/>
      </w:pPr>
      <w:bookmarkStart w:id="59" w:name="_Toc223408148"/>
      <w:r>
        <w:lastRenderedPageBreak/>
        <w:t>FOREIGN PERSONS</w:t>
      </w:r>
      <w:bookmarkEnd w:id="59"/>
    </w:p>
    <w:p w:rsidR="0011092A" w:rsidRDefault="0011092A" w:rsidP="0095203E">
      <w:r>
        <w:t>No foreign person will be given access to any material on any project or program that is subject to export control regulations until that individual’s license authority has been approved by the appropriate agency [Department of State (Office of Defense Trade Controls (ODTC)), Department of Commerce (Bureau of Industry Security (BIS)) or other appropriate agency]. Prior to acceptance of a project that is subject to export control regulations; the Principal Investigator and the Export Control Program staff will develop a TCP prior to commencing any work on the project.</w:t>
      </w:r>
    </w:p>
    <w:p w:rsidR="0011092A" w:rsidRDefault="0011092A" w:rsidP="00875384">
      <w:r>
        <w:t>University of Nebraska–Lincoln employees who have supervisory responsibilities for foreign persons will be provided a written export control/licensing briefing that addresses relevant requirements as they pertain to the technical data, technology, or information involved in the project for the purposes of management and oversight. The relevant department chair and dean will be provided the same material.</w:t>
      </w:r>
    </w:p>
    <w:p w:rsidR="0011092A" w:rsidRDefault="0011092A" w:rsidP="0095203E">
      <w:r>
        <w:t xml:space="preserve">All persons employed by, assigned to, or visiting a UNL laboratory </w:t>
      </w:r>
      <w:r w:rsidRPr="00CF07E9">
        <w:rPr>
          <w:u w:val="single"/>
        </w:rPr>
        <w:t>and</w:t>
      </w:r>
      <w:r>
        <w:t xml:space="preserve"> participating in any manner in a project subject to export control regulations will be provided a written briefing on topics regarding the following:</w:t>
      </w:r>
    </w:p>
    <w:p w:rsidR="0011092A" w:rsidRDefault="0011092A" w:rsidP="0011092A">
      <w:pPr>
        <w:pStyle w:val="ListParagraph"/>
        <w:numPr>
          <w:ilvl w:val="0"/>
          <w:numId w:val="39"/>
        </w:numPr>
        <w:spacing w:after="0"/>
      </w:pPr>
      <w:r>
        <w:t xml:space="preserve">Department of State (Office of Defense Trade Controls (ODTC)), Department of Commerce (Bureau of Industry Security (BIS)) or other appropriate agency license applications (These must be obtained for all foreign persons participating in the project </w:t>
      </w:r>
      <w:r w:rsidRPr="005F25CC">
        <w:rPr>
          <w:b/>
          <w:i/>
        </w:rPr>
        <w:t>prior</w:t>
      </w:r>
      <w:r>
        <w:t xml:space="preserve"> to the release of any technical data, technology or information)</w:t>
      </w:r>
    </w:p>
    <w:p w:rsidR="0011092A" w:rsidRDefault="0011092A" w:rsidP="0011092A">
      <w:pPr>
        <w:pStyle w:val="ListParagraph"/>
        <w:numPr>
          <w:ilvl w:val="0"/>
          <w:numId w:val="39"/>
        </w:numPr>
        <w:spacing w:after="0"/>
      </w:pPr>
      <w:r>
        <w:t>Security rules and export control policies and procedures</w:t>
      </w:r>
    </w:p>
    <w:p w:rsidR="0011092A" w:rsidRDefault="0011092A" w:rsidP="0011092A">
      <w:pPr>
        <w:pStyle w:val="ListParagraph"/>
        <w:numPr>
          <w:ilvl w:val="0"/>
          <w:numId w:val="39"/>
        </w:numPr>
        <w:spacing w:after="0"/>
      </w:pPr>
      <w:r>
        <w:t xml:space="preserve">Specific technical data, technology or information that has been authorized for release </w:t>
      </w:r>
    </w:p>
    <w:p w:rsidR="0011092A" w:rsidRDefault="0011092A" w:rsidP="0011092A">
      <w:pPr>
        <w:pStyle w:val="ListParagraph"/>
        <w:numPr>
          <w:ilvl w:val="0"/>
          <w:numId w:val="39"/>
        </w:numPr>
        <w:spacing w:after="0"/>
      </w:pPr>
      <w:r>
        <w:t>Regulations for the use of facsimile, automated information systems and reproduction machines</w:t>
      </w:r>
    </w:p>
    <w:p w:rsidR="0011092A" w:rsidRDefault="0011092A" w:rsidP="0011092A">
      <w:pPr>
        <w:pStyle w:val="ListParagraph"/>
        <w:numPr>
          <w:ilvl w:val="0"/>
          <w:numId w:val="39"/>
        </w:numPr>
      </w:pPr>
      <w:r>
        <w:t>Institutional and personal penalties for Export Control Regulation violations.</w:t>
      </w:r>
    </w:p>
    <w:p w:rsidR="0011092A" w:rsidRDefault="0011092A" w:rsidP="002C797C">
      <w:pPr>
        <w:pStyle w:val="Heading1"/>
      </w:pPr>
      <w:bookmarkStart w:id="60" w:name="_Toc223408149"/>
      <w:r>
        <w:t>INTERNATIONAL COLLABORATIONS</w:t>
      </w:r>
      <w:bookmarkEnd w:id="60"/>
    </w:p>
    <w:p w:rsidR="0011092A" w:rsidRDefault="0011092A" w:rsidP="00382CCC">
      <w:r>
        <w:t xml:space="preserve">In addition to ITAR and EAR export controls, the </w:t>
      </w:r>
      <w:r w:rsidRPr="00211B4B">
        <w:t xml:space="preserve">Office of Foreign Assets Control </w:t>
      </w:r>
      <w:r>
        <w:t xml:space="preserve">(OFAC), </w:t>
      </w:r>
      <w:r w:rsidRPr="00211B4B">
        <w:t>(</w:t>
      </w:r>
      <w:hyperlink r:id="rId27" w:history="1">
        <w:r w:rsidRPr="005A0E41">
          <w:rPr>
            <w:rStyle w:val="Hyperlink"/>
          </w:rPr>
          <w:t>http://www.treas.gov/offices/enforcement/ofac/</w:t>
        </w:r>
      </w:hyperlink>
      <w:r w:rsidRPr="00211B4B">
        <w:t>)</w:t>
      </w:r>
      <w:r>
        <w:t>, also regulates certain interactions with sanctioned countries, entities and individuals as per 31 CFR §500 and must be considered, especially in international collaborations. These include the following items:</w:t>
      </w:r>
    </w:p>
    <w:p w:rsidR="0011092A" w:rsidRDefault="0011092A" w:rsidP="0011092A">
      <w:pPr>
        <w:pStyle w:val="ListParagraph"/>
        <w:numPr>
          <w:ilvl w:val="0"/>
          <w:numId w:val="39"/>
        </w:numPr>
        <w:spacing w:after="0"/>
      </w:pPr>
      <w:r>
        <w:t>Transactions involving designated foreign countries or their nationals</w:t>
      </w:r>
    </w:p>
    <w:p w:rsidR="0011092A" w:rsidRDefault="0011092A" w:rsidP="0011092A">
      <w:pPr>
        <w:pStyle w:val="ListParagraph"/>
        <w:numPr>
          <w:ilvl w:val="0"/>
          <w:numId w:val="39"/>
        </w:numPr>
        <w:spacing w:after="0"/>
      </w:pPr>
      <w:r>
        <w:t>Transactions with respect to securities registered or inscribed in the name of a designated national</w:t>
      </w:r>
    </w:p>
    <w:p w:rsidR="0011092A" w:rsidRDefault="0011092A" w:rsidP="0011092A">
      <w:pPr>
        <w:pStyle w:val="ListParagraph"/>
        <w:numPr>
          <w:ilvl w:val="0"/>
          <w:numId w:val="39"/>
        </w:numPr>
        <w:spacing w:after="0"/>
      </w:pPr>
      <w:r>
        <w:t>Importation of and dealings in certain merchandise</w:t>
      </w:r>
    </w:p>
    <w:p w:rsidR="0011092A" w:rsidRDefault="0011092A" w:rsidP="0011092A">
      <w:pPr>
        <w:pStyle w:val="ListParagraph"/>
        <w:numPr>
          <w:ilvl w:val="0"/>
          <w:numId w:val="40"/>
        </w:numPr>
      </w:pPr>
      <w:r>
        <w:t>Holding of certain types of blocked property in interest-bearing accounts</w:t>
      </w:r>
    </w:p>
    <w:p w:rsidR="0011092A" w:rsidRDefault="0011092A" w:rsidP="0095203E">
      <w:r>
        <w:t>UNL employees will not participate in international collaborations with sanctioned countries, entities, or individuals prior to contacting the Export Control Program staff.</w:t>
      </w:r>
    </w:p>
    <w:p w:rsidR="0011092A" w:rsidRDefault="0011092A" w:rsidP="0095203E"/>
    <w:p w:rsidR="0011092A" w:rsidRDefault="0011092A" w:rsidP="0095203E">
      <w:pPr>
        <w:sectPr w:rsidR="0011092A" w:rsidSect="00470B0B">
          <w:pgSz w:w="12240" w:h="15840"/>
          <w:pgMar w:top="1440" w:right="1440" w:bottom="1440" w:left="1440" w:header="720" w:footer="720" w:gutter="0"/>
          <w:cols w:space="720"/>
          <w:docGrid w:linePitch="360"/>
        </w:sectPr>
      </w:pPr>
    </w:p>
    <w:p w:rsidR="0011092A" w:rsidRDefault="0011092A" w:rsidP="00691E08">
      <w:pPr>
        <w:pStyle w:val="Heading1"/>
      </w:pPr>
      <w:bookmarkStart w:id="61" w:name="_Toc223408150"/>
      <w:r>
        <w:lastRenderedPageBreak/>
        <w:t>APPENDIX A. Project Specific Information</w:t>
      </w:r>
      <w:bookmarkEnd w:id="61"/>
    </w:p>
    <w:p w:rsidR="0011092A" w:rsidRDefault="0011092A" w:rsidP="00691E08">
      <w:r>
        <w:t xml:space="preserve">Sponsor Name:  </w:t>
      </w:r>
      <w:bookmarkStart w:id="62" w:name="Text14"/>
      <w:r w:rsidR="00E91FF1" w:rsidRPr="00DF2793">
        <w:rPr>
          <w:color w:val="808080"/>
        </w:rPr>
        <w:fldChar w:fldCharType="begin">
          <w:ffData>
            <w:name w:val="Text14"/>
            <w:enabled/>
            <w:calcOnExit w:val="0"/>
            <w:textInput>
              <w:default w:val="Type Sponser Name Here"/>
            </w:textInput>
          </w:ffData>
        </w:fldChar>
      </w:r>
      <w:r w:rsidRPr="00DF2793">
        <w:rPr>
          <w:color w:val="808080"/>
        </w:rPr>
        <w:instrText xml:space="preserve"> FORMTEXT </w:instrText>
      </w:r>
      <w:r w:rsidR="00E91FF1" w:rsidRPr="00DF2793">
        <w:rPr>
          <w:color w:val="808080"/>
        </w:rPr>
      </w:r>
      <w:r w:rsidR="00E91FF1" w:rsidRPr="00DF2793">
        <w:rPr>
          <w:color w:val="808080"/>
        </w:rPr>
        <w:fldChar w:fldCharType="separate"/>
      </w:r>
      <w:r w:rsidRPr="00DF2793">
        <w:rPr>
          <w:noProof/>
          <w:color w:val="808080"/>
        </w:rPr>
        <w:t>Type Sponser Name Here</w:t>
      </w:r>
      <w:r w:rsidR="00E91FF1" w:rsidRPr="00DF2793">
        <w:rPr>
          <w:color w:val="808080"/>
        </w:rPr>
        <w:fldChar w:fldCharType="end"/>
      </w:r>
      <w:bookmarkEnd w:id="62"/>
    </w:p>
    <w:p w:rsidR="0011092A" w:rsidRDefault="0011092A" w:rsidP="00691E08">
      <w:r>
        <w:t xml:space="preserve">Project Title:  </w:t>
      </w:r>
      <w:bookmarkStart w:id="63" w:name="Text15"/>
      <w:r w:rsidR="00E91FF1" w:rsidRPr="00DF2793">
        <w:rPr>
          <w:color w:val="808080"/>
        </w:rPr>
        <w:fldChar w:fldCharType="begin">
          <w:ffData>
            <w:name w:val="Text15"/>
            <w:enabled/>
            <w:calcOnExit w:val="0"/>
            <w:textInput>
              <w:default w:val="Type Project Title Here"/>
            </w:textInput>
          </w:ffData>
        </w:fldChar>
      </w:r>
      <w:r w:rsidRPr="00DF2793">
        <w:rPr>
          <w:color w:val="808080"/>
        </w:rPr>
        <w:instrText xml:space="preserve"> FORMTEXT </w:instrText>
      </w:r>
      <w:r w:rsidR="00E91FF1" w:rsidRPr="00DF2793">
        <w:rPr>
          <w:color w:val="808080"/>
        </w:rPr>
      </w:r>
      <w:r w:rsidR="00E91FF1" w:rsidRPr="00DF2793">
        <w:rPr>
          <w:color w:val="808080"/>
        </w:rPr>
        <w:fldChar w:fldCharType="separate"/>
      </w:r>
      <w:r w:rsidRPr="00DF2793">
        <w:rPr>
          <w:noProof/>
          <w:color w:val="808080"/>
        </w:rPr>
        <w:t>Type Project Title Here</w:t>
      </w:r>
      <w:r w:rsidR="00E91FF1" w:rsidRPr="00DF2793">
        <w:rPr>
          <w:color w:val="808080"/>
        </w:rPr>
        <w:fldChar w:fldCharType="end"/>
      </w:r>
      <w:bookmarkEnd w:id="63"/>
    </w:p>
    <w:p w:rsidR="0011092A" w:rsidRDefault="0011092A" w:rsidP="00691E08">
      <w:r>
        <w:t xml:space="preserve">Project Account Number:  </w:t>
      </w:r>
      <w:bookmarkStart w:id="64" w:name="Text16"/>
      <w:r w:rsidR="00E91FF1" w:rsidRPr="00DF2793">
        <w:rPr>
          <w:color w:val="808080"/>
        </w:rPr>
        <w:fldChar w:fldCharType="begin">
          <w:ffData>
            <w:name w:val="Text16"/>
            <w:enabled/>
            <w:calcOnExit w:val="0"/>
            <w:textInput>
              <w:default w:val="Type Project Account Number Here"/>
            </w:textInput>
          </w:ffData>
        </w:fldChar>
      </w:r>
      <w:r w:rsidRPr="00DF2793">
        <w:rPr>
          <w:color w:val="808080"/>
        </w:rPr>
        <w:instrText xml:space="preserve"> FORMTEXT </w:instrText>
      </w:r>
      <w:r w:rsidR="00E91FF1" w:rsidRPr="00DF2793">
        <w:rPr>
          <w:color w:val="808080"/>
        </w:rPr>
      </w:r>
      <w:r w:rsidR="00E91FF1" w:rsidRPr="00DF2793">
        <w:rPr>
          <w:color w:val="808080"/>
        </w:rPr>
        <w:fldChar w:fldCharType="separate"/>
      </w:r>
      <w:r w:rsidRPr="00DF2793">
        <w:rPr>
          <w:noProof/>
          <w:color w:val="808080"/>
        </w:rPr>
        <w:t>Type Project Account Number Here</w:t>
      </w:r>
      <w:r w:rsidR="00E91FF1" w:rsidRPr="00DF2793">
        <w:rPr>
          <w:color w:val="808080"/>
        </w:rPr>
        <w:fldChar w:fldCharType="end"/>
      </w:r>
      <w:bookmarkEnd w:id="64"/>
    </w:p>
    <w:p w:rsidR="0011092A" w:rsidRDefault="0011092A" w:rsidP="00691E08">
      <w:r>
        <w:t xml:space="preserve">Principal Investigator:  </w:t>
      </w:r>
      <w:bookmarkStart w:id="65" w:name="Text17"/>
      <w:r w:rsidR="00E91FF1" w:rsidRPr="00DF2793">
        <w:rPr>
          <w:color w:val="808080"/>
        </w:rPr>
        <w:fldChar w:fldCharType="begin">
          <w:ffData>
            <w:name w:val="Text17"/>
            <w:enabled/>
            <w:calcOnExit w:val="0"/>
            <w:textInput>
              <w:default w:val="Type PI Name Here"/>
            </w:textInput>
          </w:ffData>
        </w:fldChar>
      </w:r>
      <w:r w:rsidRPr="00DF2793">
        <w:rPr>
          <w:color w:val="808080"/>
        </w:rPr>
        <w:instrText xml:space="preserve"> FORMTEXT </w:instrText>
      </w:r>
      <w:r w:rsidR="00E91FF1" w:rsidRPr="00DF2793">
        <w:rPr>
          <w:color w:val="808080"/>
        </w:rPr>
      </w:r>
      <w:r w:rsidR="00E91FF1" w:rsidRPr="00DF2793">
        <w:rPr>
          <w:color w:val="808080"/>
        </w:rPr>
        <w:fldChar w:fldCharType="separate"/>
      </w:r>
      <w:r w:rsidRPr="00DF2793">
        <w:rPr>
          <w:noProof/>
          <w:color w:val="808080"/>
        </w:rPr>
        <w:t>Type PI Name Here</w:t>
      </w:r>
      <w:r w:rsidR="00E91FF1" w:rsidRPr="00DF2793">
        <w:rPr>
          <w:color w:val="808080"/>
        </w:rPr>
        <w:fldChar w:fldCharType="end"/>
      </w:r>
      <w:bookmarkEnd w:id="65"/>
    </w:p>
    <w:p w:rsidR="0011092A" w:rsidRDefault="0011092A" w:rsidP="00691E08">
      <w:r>
        <w:t xml:space="preserve">The </w:t>
      </w:r>
      <w:r w:rsidRPr="00211B4B">
        <w:t>U</w:t>
      </w:r>
      <w:r>
        <w:t xml:space="preserve">niversity of </w:t>
      </w:r>
      <w:r w:rsidRPr="00211B4B">
        <w:t>N</w:t>
      </w:r>
      <w:r>
        <w:t>ebraska-</w:t>
      </w:r>
      <w:r w:rsidRPr="00211B4B">
        <w:t>L</w:t>
      </w:r>
      <w:r>
        <w:t>incoln (UNL)</w:t>
      </w:r>
      <w:r w:rsidRPr="00211B4B">
        <w:t xml:space="preserve"> is committed to comply</w:t>
      </w:r>
      <w:r>
        <w:t>ing</w:t>
      </w:r>
      <w:r w:rsidRPr="00211B4B">
        <w:t xml:space="preserve"> fully with </w:t>
      </w:r>
      <w:r>
        <w:t xml:space="preserve">Export Administration Regulations (EAR), International Traffic in Arms Regulations (ITAR), Office of Foreign Assets Control (OFAC) regulations and </w:t>
      </w:r>
      <w:r w:rsidRPr="00211B4B">
        <w:t xml:space="preserve">all </w:t>
      </w:r>
      <w:r>
        <w:t>other applicable export control or sanction related</w:t>
      </w:r>
      <w:r w:rsidRPr="00211B4B">
        <w:t xml:space="preserve"> regulations. </w:t>
      </w:r>
      <w:r>
        <w:t xml:space="preserve"> </w:t>
      </w:r>
      <w:r w:rsidRPr="00211B4B">
        <w:t xml:space="preserve">The UNL Export Control </w:t>
      </w:r>
      <w:r>
        <w:t>Program</w:t>
      </w:r>
      <w:r w:rsidRPr="00211B4B">
        <w:t xml:space="preserve"> will assist each employee in understanding any export control requirement related to his or her work and to ensure that no exports are made contrary to those requirements. </w:t>
      </w:r>
    </w:p>
    <w:p w:rsidR="0011092A" w:rsidRDefault="0011092A" w:rsidP="00691E08">
      <w:bookmarkStart w:id="66" w:name="_Toc223408151"/>
      <w:r w:rsidRPr="00AF2135">
        <w:rPr>
          <w:rStyle w:val="Heading2Char"/>
        </w:rPr>
        <w:t>Commodity Jurisdiction and Classification</w:t>
      </w:r>
      <w:bookmarkEnd w:id="66"/>
      <w:r w:rsidRPr="00F71541">
        <w:rPr>
          <w:b/>
        </w:rPr>
        <w:t>:</w:t>
      </w:r>
      <w:r>
        <w:t xml:space="preserve"> (To be completed jointly by the PI and Export Control Program staff)</w:t>
      </w:r>
    </w:p>
    <w:p w:rsidR="0011092A" w:rsidRDefault="0011092A" w:rsidP="00691E08">
      <w:r>
        <w:t xml:space="preserve">This project is subject to export control restrictions under </w:t>
      </w:r>
      <w:bookmarkStart w:id="67" w:name="Text18"/>
      <w:r w:rsidR="00E91FF1" w:rsidRPr="00DF2793">
        <w:rPr>
          <w:color w:val="808080"/>
        </w:rPr>
        <w:fldChar w:fldCharType="begin">
          <w:ffData>
            <w:name w:val="Text18"/>
            <w:enabled/>
            <w:calcOnExit w:val="0"/>
            <w:textInput>
              <w:default w:val="Type the Specific EAR or ITAR ECCN or Category"/>
            </w:textInput>
          </w:ffData>
        </w:fldChar>
      </w:r>
      <w:r w:rsidRPr="00DF2793">
        <w:rPr>
          <w:color w:val="808080"/>
        </w:rPr>
        <w:instrText xml:space="preserve"> FORMTEXT </w:instrText>
      </w:r>
      <w:r w:rsidR="00E91FF1" w:rsidRPr="00DF2793">
        <w:rPr>
          <w:color w:val="808080"/>
        </w:rPr>
      </w:r>
      <w:r w:rsidR="00E91FF1" w:rsidRPr="00DF2793">
        <w:rPr>
          <w:color w:val="808080"/>
        </w:rPr>
        <w:fldChar w:fldCharType="separate"/>
      </w:r>
      <w:r w:rsidRPr="00DF2793">
        <w:rPr>
          <w:noProof/>
          <w:color w:val="808080"/>
        </w:rPr>
        <w:t>Type the Specific EAR or ITAR ECCN or Category</w:t>
      </w:r>
      <w:r w:rsidR="00E91FF1" w:rsidRPr="00DF2793">
        <w:rPr>
          <w:color w:val="808080"/>
        </w:rPr>
        <w:fldChar w:fldCharType="end"/>
      </w:r>
      <w:bookmarkEnd w:id="67"/>
      <w:r>
        <w:t xml:space="preserve">. </w:t>
      </w:r>
    </w:p>
    <w:p w:rsidR="0011092A" w:rsidRDefault="0011092A" w:rsidP="00691E08">
      <w:r>
        <w:t xml:space="preserve">The purpose of this project is to </w:t>
      </w:r>
      <w:bookmarkStart w:id="68" w:name="Text19"/>
      <w:r w:rsidR="00E91FF1" w:rsidRPr="00DF2793">
        <w:rPr>
          <w:color w:val="808080"/>
        </w:rPr>
        <w:fldChar w:fldCharType="begin">
          <w:ffData>
            <w:name w:val="Text19"/>
            <w:enabled/>
            <w:calcOnExit w:val="0"/>
            <w:textInput>
              <w:default w:val="list specific objectives here"/>
            </w:textInput>
          </w:ffData>
        </w:fldChar>
      </w:r>
      <w:r w:rsidRPr="00DF2793">
        <w:rPr>
          <w:color w:val="808080"/>
        </w:rPr>
        <w:instrText xml:space="preserve"> FORMTEXT </w:instrText>
      </w:r>
      <w:r w:rsidR="00E91FF1" w:rsidRPr="00DF2793">
        <w:rPr>
          <w:color w:val="808080"/>
        </w:rPr>
      </w:r>
      <w:r w:rsidR="00E91FF1" w:rsidRPr="00DF2793">
        <w:rPr>
          <w:color w:val="808080"/>
        </w:rPr>
        <w:fldChar w:fldCharType="separate"/>
      </w:r>
      <w:r w:rsidRPr="00DF2793">
        <w:rPr>
          <w:noProof/>
          <w:color w:val="808080"/>
        </w:rPr>
        <w:t>list specific objectives here</w:t>
      </w:r>
      <w:r w:rsidR="00E91FF1" w:rsidRPr="00DF2793">
        <w:rPr>
          <w:color w:val="808080"/>
        </w:rPr>
        <w:fldChar w:fldCharType="end"/>
      </w:r>
      <w:bookmarkEnd w:id="68"/>
      <w:r>
        <w:rPr>
          <w:rStyle w:val="PlaceholderText"/>
        </w:rPr>
        <w:t>.</w:t>
      </w:r>
    </w:p>
    <w:p w:rsidR="0011092A" w:rsidRDefault="0011092A" w:rsidP="00691E08">
      <w:r>
        <w:t xml:space="preserve">As a result of the export control requirements for this project, the Principal Investigator, </w:t>
      </w:r>
      <w:bookmarkStart w:id="69" w:name="Text20"/>
      <w:r w:rsidR="00E91FF1" w:rsidRPr="003F1C6B">
        <w:rPr>
          <w:color w:val="808080"/>
        </w:rPr>
        <w:fldChar w:fldCharType="begin">
          <w:ffData>
            <w:name w:val="Text20"/>
            <w:enabled/>
            <w:calcOnExit w:val="0"/>
            <w:textInput>
              <w:default w:val="Type PI Name Here"/>
            </w:textInput>
          </w:ffData>
        </w:fldChar>
      </w:r>
      <w:r w:rsidRPr="003F1C6B">
        <w:rPr>
          <w:color w:val="808080"/>
        </w:rPr>
        <w:instrText xml:space="preserve"> FORMTEXT </w:instrText>
      </w:r>
      <w:r w:rsidR="00E91FF1" w:rsidRPr="003F1C6B">
        <w:rPr>
          <w:color w:val="808080"/>
        </w:rPr>
      </w:r>
      <w:r w:rsidR="00E91FF1" w:rsidRPr="003F1C6B">
        <w:rPr>
          <w:color w:val="808080"/>
        </w:rPr>
        <w:fldChar w:fldCharType="separate"/>
      </w:r>
      <w:r w:rsidRPr="003F1C6B">
        <w:rPr>
          <w:noProof/>
          <w:color w:val="808080"/>
        </w:rPr>
        <w:t>Type PI Name Here</w:t>
      </w:r>
      <w:r w:rsidR="00E91FF1" w:rsidRPr="003F1C6B">
        <w:rPr>
          <w:color w:val="808080"/>
        </w:rPr>
        <w:fldChar w:fldCharType="end"/>
      </w:r>
      <w:bookmarkEnd w:id="69"/>
      <w:r>
        <w:t>, has created a Technology Control Plan to ensure that controlled technical data, technology, and information are protected from disclosure to foreign persons who do not have an approved license or valid license exception from the government.  The plan addresses physical security, information security, personnel screening procedures and training and is detailed below.</w:t>
      </w:r>
    </w:p>
    <w:p w:rsidR="0011092A" w:rsidRPr="00AF2135" w:rsidRDefault="0011092A" w:rsidP="00691E08">
      <w:pPr>
        <w:rPr>
          <w:b/>
        </w:rPr>
      </w:pPr>
      <w:bookmarkStart w:id="70" w:name="_Toc223408152"/>
      <w:r w:rsidRPr="00AF2135">
        <w:rPr>
          <w:rStyle w:val="Heading2Char"/>
        </w:rPr>
        <w:t>Physical Security Plan</w:t>
      </w:r>
      <w:bookmarkEnd w:id="70"/>
      <w:r w:rsidRPr="00AF2135">
        <w:rPr>
          <w:b/>
        </w:rPr>
        <w:t>:</w:t>
      </w:r>
    </w:p>
    <w:p w:rsidR="0011092A" w:rsidRPr="00AF2135" w:rsidRDefault="0011092A" w:rsidP="00691E08">
      <w:pPr>
        <w:rPr>
          <w:i/>
        </w:rPr>
      </w:pPr>
      <w:r w:rsidRPr="00AF2135">
        <w:rPr>
          <w:i/>
        </w:rPr>
        <w:t xml:space="preserve">Project data and/or materials must be physically shielded from observation by unauthorized individuals by operating in secured laboratory spaces, or during secure time blocks when observation by unauthorized persons is prevented.  </w:t>
      </w:r>
    </w:p>
    <w:p w:rsidR="0011092A" w:rsidRDefault="0011092A" w:rsidP="00691E08">
      <w:pPr>
        <w:pStyle w:val="Heading3"/>
      </w:pPr>
      <w:bookmarkStart w:id="71" w:name="_Toc223408153"/>
      <w:r>
        <w:t>Location:</w:t>
      </w:r>
      <w:bookmarkEnd w:id="71"/>
    </w:p>
    <w:bookmarkStart w:id="72" w:name="Text21"/>
    <w:p w:rsidR="0011092A" w:rsidRDefault="00E91FF1" w:rsidP="00691E08">
      <w:r>
        <w:rPr>
          <w:rStyle w:val="PlaceholderText"/>
        </w:rPr>
        <w:fldChar w:fldCharType="begin">
          <w:ffData>
            <w:name w:val="Text21"/>
            <w:enabled/>
            <w:calcOnExit w:val="0"/>
            <w:textInput>
              <w:default w:val="Describe the physical location of each sensitive technology/item include building and room numbers.  A schematic of the immediate location is highly recommended"/>
            </w:textInput>
          </w:ffData>
        </w:fldChar>
      </w:r>
      <w:r w:rsidR="0011092A">
        <w:rPr>
          <w:rStyle w:val="PlaceholderText"/>
        </w:rPr>
        <w:instrText xml:space="preserve"> FORMTEXT </w:instrText>
      </w:r>
      <w:r>
        <w:rPr>
          <w:rStyle w:val="PlaceholderText"/>
        </w:rPr>
      </w:r>
      <w:r>
        <w:rPr>
          <w:rStyle w:val="PlaceholderText"/>
        </w:rPr>
        <w:fldChar w:fldCharType="separate"/>
      </w:r>
      <w:r w:rsidR="0011092A">
        <w:rPr>
          <w:rStyle w:val="PlaceholderText"/>
          <w:noProof/>
        </w:rPr>
        <w:t>Describe the physical location of each sensitive technology/item include building and room numbers.  A schematic of the immediate location is highly recommended</w:t>
      </w:r>
      <w:r>
        <w:rPr>
          <w:rStyle w:val="PlaceholderText"/>
        </w:rPr>
        <w:fldChar w:fldCharType="end"/>
      </w:r>
      <w:bookmarkEnd w:id="72"/>
      <w:r w:rsidR="0011092A">
        <w:rPr>
          <w:rStyle w:val="PlaceholderText"/>
        </w:rPr>
        <w:t>.</w:t>
      </w:r>
    </w:p>
    <w:p w:rsidR="0011092A" w:rsidRPr="00200095" w:rsidRDefault="0011092A" w:rsidP="00691E08">
      <w:pPr>
        <w:rPr>
          <w:color w:val="808080"/>
        </w:rPr>
      </w:pPr>
      <w:bookmarkStart w:id="73" w:name="_Toc223408154"/>
      <w:r w:rsidRPr="00CE43B3">
        <w:rPr>
          <w:rStyle w:val="Heading3Char"/>
        </w:rPr>
        <w:t>Physical Security</w:t>
      </w:r>
      <w:bookmarkEnd w:id="73"/>
      <w:r>
        <w:t>:</w:t>
      </w:r>
    </w:p>
    <w:p w:rsidR="0011092A" w:rsidRDefault="0011092A" w:rsidP="00382CCC">
      <w:r>
        <w:t xml:space="preserve">UNL will implement the following physical security restrictions to </w:t>
      </w:r>
      <w:bookmarkStart w:id="74" w:name="Text22"/>
      <w:r w:rsidR="00E91FF1" w:rsidRPr="00200095">
        <w:rPr>
          <w:color w:val="808080"/>
        </w:rPr>
        <w:fldChar w:fldCharType="begin">
          <w:ffData>
            <w:name w:val="Text22"/>
            <w:enabled/>
            <w:calcOnExit w:val="0"/>
            <w:textInput>
              <w:default w:val="Room Number"/>
            </w:textInput>
          </w:ffData>
        </w:fldChar>
      </w:r>
      <w:r w:rsidRPr="00200095">
        <w:rPr>
          <w:color w:val="808080"/>
        </w:rPr>
        <w:instrText xml:space="preserve"> FORMTEXT </w:instrText>
      </w:r>
      <w:r w:rsidR="00E91FF1" w:rsidRPr="00200095">
        <w:rPr>
          <w:color w:val="808080"/>
        </w:rPr>
      </w:r>
      <w:r w:rsidR="00E91FF1" w:rsidRPr="00200095">
        <w:rPr>
          <w:color w:val="808080"/>
        </w:rPr>
        <w:fldChar w:fldCharType="separate"/>
      </w:r>
      <w:r w:rsidRPr="00200095">
        <w:rPr>
          <w:noProof/>
          <w:color w:val="808080"/>
        </w:rPr>
        <w:t>Room</w:t>
      </w:r>
      <w:r>
        <w:rPr>
          <w:noProof/>
        </w:rPr>
        <w:t xml:space="preserve"> </w:t>
      </w:r>
      <w:r w:rsidRPr="00200095">
        <w:rPr>
          <w:noProof/>
          <w:color w:val="808080"/>
        </w:rPr>
        <w:t>Number</w:t>
      </w:r>
      <w:r w:rsidR="00E91FF1" w:rsidRPr="00200095">
        <w:rPr>
          <w:color w:val="808080"/>
        </w:rPr>
        <w:fldChar w:fldCharType="end"/>
      </w:r>
      <w:bookmarkEnd w:id="74"/>
      <w:r>
        <w:t xml:space="preserve"> in the </w:t>
      </w:r>
      <w:bookmarkStart w:id="75" w:name="Text23"/>
      <w:r w:rsidR="00E91FF1" w:rsidRPr="00200095">
        <w:rPr>
          <w:color w:val="808080"/>
        </w:rPr>
        <w:fldChar w:fldCharType="begin">
          <w:ffData>
            <w:name w:val="Text23"/>
            <w:enabled/>
            <w:calcOnExit w:val="0"/>
            <w:textInput>
              <w:default w:val="Department Address, Building"/>
            </w:textInput>
          </w:ffData>
        </w:fldChar>
      </w:r>
      <w:r w:rsidRPr="00200095">
        <w:rPr>
          <w:color w:val="808080"/>
        </w:rPr>
        <w:instrText xml:space="preserve"> FORMTEXT </w:instrText>
      </w:r>
      <w:r w:rsidR="00E91FF1" w:rsidRPr="00200095">
        <w:rPr>
          <w:color w:val="808080"/>
        </w:rPr>
      </w:r>
      <w:r w:rsidR="00E91FF1" w:rsidRPr="00200095">
        <w:rPr>
          <w:color w:val="808080"/>
        </w:rPr>
        <w:fldChar w:fldCharType="separate"/>
      </w:r>
      <w:r w:rsidRPr="00200095">
        <w:rPr>
          <w:noProof/>
          <w:color w:val="808080"/>
        </w:rPr>
        <w:t>Department Address, Building</w:t>
      </w:r>
      <w:r w:rsidR="00E91FF1" w:rsidRPr="00200095">
        <w:rPr>
          <w:color w:val="808080"/>
        </w:rPr>
        <w:fldChar w:fldCharType="end"/>
      </w:r>
      <w:bookmarkEnd w:id="75"/>
      <w:r>
        <w:t xml:space="preserve"> where the controlled equipment/technology is located.</w:t>
      </w:r>
    </w:p>
    <w:p w:rsidR="0011092A" w:rsidRDefault="0011092A" w:rsidP="0011092A">
      <w:pPr>
        <w:pStyle w:val="ListParagraph"/>
        <w:numPr>
          <w:ilvl w:val="0"/>
          <w:numId w:val="41"/>
        </w:numPr>
      </w:pPr>
      <w:r>
        <w:t xml:space="preserve">All export controlled information and materials (including laboratory notebooks and any hard copy of data) will be secured in a locked and controlled container in </w:t>
      </w:r>
      <w:bookmarkStart w:id="76" w:name="Text24"/>
      <w:r w:rsidR="00E91FF1" w:rsidRPr="00200095">
        <w:rPr>
          <w:color w:val="808080"/>
        </w:rPr>
        <w:fldChar w:fldCharType="begin">
          <w:ffData>
            <w:name w:val="Text24"/>
            <w:enabled/>
            <w:calcOnExit w:val="0"/>
            <w:textInput>
              <w:default w:val="room number"/>
            </w:textInput>
          </w:ffData>
        </w:fldChar>
      </w:r>
      <w:r w:rsidRPr="00200095">
        <w:rPr>
          <w:color w:val="808080"/>
        </w:rPr>
        <w:instrText xml:space="preserve"> FORMTEXT </w:instrText>
      </w:r>
      <w:r w:rsidR="00E91FF1" w:rsidRPr="00200095">
        <w:rPr>
          <w:color w:val="808080"/>
        </w:rPr>
      </w:r>
      <w:r w:rsidR="00E91FF1" w:rsidRPr="00200095">
        <w:rPr>
          <w:color w:val="808080"/>
        </w:rPr>
        <w:fldChar w:fldCharType="separate"/>
      </w:r>
      <w:r w:rsidRPr="00200095">
        <w:rPr>
          <w:noProof/>
          <w:color w:val="808080"/>
        </w:rPr>
        <w:t>room number</w:t>
      </w:r>
      <w:r w:rsidR="00E91FF1" w:rsidRPr="00200095">
        <w:rPr>
          <w:color w:val="808080"/>
        </w:rPr>
        <w:fldChar w:fldCharType="end"/>
      </w:r>
      <w:bookmarkEnd w:id="76"/>
      <w:r w:rsidRPr="00200095">
        <w:rPr>
          <w:color w:val="808080"/>
        </w:rPr>
        <w:t xml:space="preserve"> </w:t>
      </w:r>
      <w:r>
        <w:t>when not in use.  Access to these items will only be given to personnel who have been cleared for access by the Export Control Program (a list of cleared personnel will be provided to the principal investigator by the Export Control Program staff.  A log will be maintained of files or documents checked out for meetings or work sessions and will be available for auditing by the Export Control Program at all times.</w:t>
      </w:r>
    </w:p>
    <w:p w:rsidR="0011092A" w:rsidRDefault="0011092A" w:rsidP="0011092A">
      <w:pPr>
        <w:pStyle w:val="ListParagraph"/>
        <w:numPr>
          <w:ilvl w:val="0"/>
          <w:numId w:val="41"/>
        </w:numPr>
      </w:pPr>
      <w:r>
        <w:lastRenderedPageBreak/>
        <w:t>Printed copies of files that contain information provided directly by the sponsor or information derived by sponsor data will be marked with the following warning:</w:t>
      </w:r>
    </w:p>
    <w:p w:rsidR="0011092A" w:rsidRDefault="0011092A" w:rsidP="00691E08">
      <w:pPr>
        <w:ind w:left="720"/>
      </w:pPr>
      <w:r>
        <w:t>“This document contains technical data whose export is restricted.  Violations of these export laws are subject to severe criminal penalties.”</w:t>
      </w:r>
    </w:p>
    <w:p w:rsidR="0011092A" w:rsidRDefault="0011092A" w:rsidP="0011092A">
      <w:pPr>
        <w:pStyle w:val="ListParagraph"/>
        <w:numPr>
          <w:ilvl w:val="0"/>
          <w:numId w:val="41"/>
        </w:numPr>
      </w:pPr>
      <w:r>
        <w:t>During times when all export controlled material is securely locked up in the manner described above, the rooms may be used for other functions.</w:t>
      </w:r>
    </w:p>
    <w:p w:rsidR="0011092A" w:rsidRDefault="0011092A" w:rsidP="0011092A">
      <w:pPr>
        <w:pStyle w:val="ListParagraph"/>
        <w:numPr>
          <w:ilvl w:val="0"/>
          <w:numId w:val="41"/>
        </w:numPr>
      </w:pPr>
      <w:r>
        <w:t>Access to these buildings is controlled by</w:t>
      </w:r>
      <w:bookmarkStart w:id="77" w:name="Text25"/>
      <w:r>
        <w:t xml:space="preserve"> </w:t>
      </w:r>
      <w:r w:rsidR="00E91FF1" w:rsidRPr="00200095">
        <w:rPr>
          <w:color w:val="808080"/>
        </w:rPr>
        <w:fldChar w:fldCharType="begin">
          <w:ffData>
            <w:name w:val="Text25"/>
            <w:enabled/>
            <w:calcOnExit w:val="0"/>
            <w:textInput>
              <w:default w:val="Keys, electronic card, etc."/>
            </w:textInput>
          </w:ffData>
        </w:fldChar>
      </w:r>
      <w:r w:rsidRPr="00200095">
        <w:rPr>
          <w:color w:val="808080"/>
        </w:rPr>
        <w:instrText xml:space="preserve"> FORMTEXT </w:instrText>
      </w:r>
      <w:r w:rsidR="00E91FF1" w:rsidRPr="00200095">
        <w:rPr>
          <w:color w:val="808080"/>
        </w:rPr>
      </w:r>
      <w:r w:rsidR="00E91FF1" w:rsidRPr="00200095">
        <w:rPr>
          <w:color w:val="808080"/>
        </w:rPr>
        <w:fldChar w:fldCharType="separate"/>
      </w:r>
      <w:r w:rsidRPr="00200095">
        <w:rPr>
          <w:noProof/>
          <w:color w:val="808080"/>
        </w:rPr>
        <w:t>Keys, electronic card, etc.</w:t>
      </w:r>
      <w:r w:rsidR="00E91FF1" w:rsidRPr="00200095">
        <w:rPr>
          <w:color w:val="808080"/>
        </w:rPr>
        <w:fldChar w:fldCharType="end"/>
      </w:r>
      <w:bookmarkEnd w:id="77"/>
      <w:r>
        <w:t xml:space="preserve">.  The </w:t>
      </w:r>
      <w:bookmarkStart w:id="78" w:name="Text26"/>
      <w:r w:rsidR="00E91FF1" w:rsidRPr="00200095">
        <w:rPr>
          <w:color w:val="808080"/>
        </w:rPr>
        <w:fldChar w:fldCharType="begin">
          <w:ffData>
            <w:name w:val="Text26"/>
            <w:enabled/>
            <w:calcOnExit w:val="0"/>
            <w:textInput>
              <w:default w:val="UNL Security?"/>
            </w:textInput>
          </w:ffData>
        </w:fldChar>
      </w:r>
      <w:r w:rsidRPr="00200095">
        <w:rPr>
          <w:color w:val="808080"/>
        </w:rPr>
        <w:instrText xml:space="preserve"> FORMTEXT </w:instrText>
      </w:r>
      <w:r w:rsidR="00E91FF1" w:rsidRPr="00200095">
        <w:rPr>
          <w:color w:val="808080"/>
        </w:rPr>
      </w:r>
      <w:r w:rsidR="00E91FF1" w:rsidRPr="00200095">
        <w:rPr>
          <w:color w:val="808080"/>
        </w:rPr>
        <w:fldChar w:fldCharType="separate"/>
      </w:r>
      <w:r w:rsidRPr="00200095">
        <w:rPr>
          <w:noProof/>
          <w:color w:val="808080"/>
        </w:rPr>
        <w:t>UNL Security?</w:t>
      </w:r>
      <w:r w:rsidR="00E91FF1" w:rsidRPr="00200095">
        <w:rPr>
          <w:color w:val="808080"/>
        </w:rPr>
        <w:fldChar w:fldCharType="end"/>
      </w:r>
      <w:bookmarkEnd w:id="78"/>
      <w:r>
        <w:t xml:space="preserve"> monitor and control the room access. </w:t>
      </w:r>
    </w:p>
    <w:p w:rsidR="0011092A" w:rsidRDefault="0011092A" w:rsidP="0011092A">
      <w:pPr>
        <w:pStyle w:val="ListParagraph"/>
        <w:numPr>
          <w:ilvl w:val="0"/>
          <w:numId w:val="41"/>
        </w:numPr>
      </w:pPr>
      <w:r>
        <w:t xml:space="preserve">Emergency Access is managed by </w:t>
      </w:r>
      <w:r w:rsidR="00E91FF1" w:rsidRPr="00200095">
        <w:rPr>
          <w:color w:val="808080"/>
        </w:rPr>
        <w:fldChar w:fldCharType="begin">
          <w:ffData>
            <w:name w:val="Text26"/>
            <w:enabled/>
            <w:calcOnExit w:val="0"/>
            <w:textInput>
              <w:default w:val="UNL Security?"/>
            </w:textInput>
          </w:ffData>
        </w:fldChar>
      </w:r>
      <w:r w:rsidRPr="00200095">
        <w:rPr>
          <w:color w:val="808080"/>
        </w:rPr>
        <w:instrText xml:space="preserve"> FORMTEXT </w:instrText>
      </w:r>
      <w:r w:rsidR="00E91FF1" w:rsidRPr="00200095">
        <w:rPr>
          <w:color w:val="808080"/>
        </w:rPr>
      </w:r>
      <w:r w:rsidR="00E91FF1" w:rsidRPr="00200095">
        <w:rPr>
          <w:color w:val="808080"/>
        </w:rPr>
        <w:fldChar w:fldCharType="separate"/>
      </w:r>
      <w:r w:rsidRPr="00200095">
        <w:rPr>
          <w:noProof/>
          <w:color w:val="808080"/>
        </w:rPr>
        <w:t>UNL Security?</w:t>
      </w:r>
      <w:r w:rsidR="00E91FF1" w:rsidRPr="00200095">
        <w:rPr>
          <w:color w:val="808080"/>
        </w:rPr>
        <w:fldChar w:fldCharType="end"/>
      </w:r>
    </w:p>
    <w:p w:rsidR="0011092A" w:rsidRDefault="0011092A" w:rsidP="0011092A">
      <w:pPr>
        <w:pStyle w:val="ListParagraph"/>
        <w:numPr>
          <w:ilvl w:val="0"/>
          <w:numId w:val="41"/>
        </w:numPr>
      </w:pPr>
      <w:r>
        <w:t xml:space="preserve">Oversight and control of the electronic access system and keys to these rooms will be restricted to only </w:t>
      </w:r>
      <w:r w:rsidR="00E91FF1" w:rsidRPr="00200095">
        <w:rPr>
          <w:color w:val="808080"/>
        </w:rPr>
        <w:fldChar w:fldCharType="begin">
          <w:ffData>
            <w:name w:val="Text26"/>
            <w:enabled/>
            <w:calcOnExit w:val="0"/>
            <w:textInput>
              <w:default w:val="UNL Security?"/>
            </w:textInput>
          </w:ffData>
        </w:fldChar>
      </w:r>
      <w:r w:rsidRPr="00200095">
        <w:rPr>
          <w:color w:val="808080"/>
        </w:rPr>
        <w:instrText xml:space="preserve"> FORMTEXT </w:instrText>
      </w:r>
      <w:r w:rsidR="00E91FF1" w:rsidRPr="00200095">
        <w:rPr>
          <w:color w:val="808080"/>
        </w:rPr>
      </w:r>
      <w:r w:rsidR="00E91FF1" w:rsidRPr="00200095">
        <w:rPr>
          <w:color w:val="808080"/>
        </w:rPr>
        <w:fldChar w:fldCharType="separate"/>
      </w:r>
      <w:r w:rsidRPr="00200095">
        <w:rPr>
          <w:noProof/>
          <w:color w:val="808080"/>
        </w:rPr>
        <w:t>UNL Security?</w:t>
      </w:r>
      <w:r w:rsidR="00E91FF1" w:rsidRPr="00200095">
        <w:rPr>
          <w:color w:val="808080"/>
        </w:rPr>
        <w:fldChar w:fldCharType="end"/>
      </w:r>
      <w:r>
        <w:t xml:space="preserve"> .</w:t>
      </w:r>
    </w:p>
    <w:p w:rsidR="0011092A" w:rsidRDefault="0011092A" w:rsidP="0011092A">
      <w:pPr>
        <w:pStyle w:val="ListParagraph"/>
        <w:numPr>
          <w:ilvl w:val="0"/>
          <w:numId w:val="41"/>
        </w:numPr>
      </w:pPr>
      <w:r>
        <w:t xml:space="preserve">Prior to use of these rooms for export control purposes the locks will be changed and keys controlled by the </w:t>
      </w:r>
      <w:r w:rsidR="00E91FF1" w:rsidRPr="00200095">
        <w:rPr>
          <w:color w:val="808080"/>
        </w:rPr>
        <w:fldChar w:fldCharType="begin">
          <w:ffData>
            <w:name w:val="Text26"/>
            <w:enabled/>
            <w:calcOnExit w:val="0"/>
            <w:textInput>
              <w:default w:val="UNL Security?"/>
            </w:textInput>
          </w:ffData>
        </w:fldChar>
      </w:r>
      <w:r w:rsidRPr="00200095">
        <w:rPr>
          <w:color w:val="808080"/>
        </w:rPr>
        <w:instrText xml:space="preserve"> FORMTEXT </w:instrText>
      </w:r>
      <w:r w:rsidR="00E91FF1" w:rsidRPr="00200095">
        <w:rPr>
          <w:color w:val="808080"/>
        </w:rPr>
      </w:r>
      <w:r w:rsidR="00E91FF1" w:rsidRPr="00200095">
        <w:rPr>
          <w:color w:val="808080"/>
        </w:rPr>
        <w:fldChar w:fldCharType="separate"/>
      </w:r>
      <w:r w:rsidRPr="00200095">
        <w:rPr>
          <w:noProof/>
          <w:color w:val="808080"/>
        </w:rPr>
        <w:t>UNL Security?</w:t>
      </w:r>
      <w:r w:rsidR="00E91FF1" w:rsidRPr="00200095">
        <w:rPr>
          <w:color w:val="808080"/>
        </w:rPr>
        <w:fldChar w:fldCharType="end"/>
      </w:r>
      <w:r>
        <w:t>.</w:t>
      </w:r>
    </w:p>
    <w:p w:rsidR="0011092A" w:rsidRDefault="0011092A" w:rsidP="0011092A">
      <w:pPr>
        <w:pStyle w:val="ListParagraph"/>
        <w:numPr>
          <w:ilvl w:val="0"/>
          <w:numId w:val="41"/>
        </w:numPr>
      </w:pPr>
      <w:r>
        <w:t>Individuals with access are expressly prohibited from permitting others to access the research site.  No one other than those with permitted access are allowed to access materials subject to Export Control Regulations</w:t>
      </w:r>
    </w:p>
    <w:p w:rsidR="0011092A" w:rsidRDefault="0011092A" w:rsidP="0011092A">
      <w:pPr>
        <w:pStyle w:val="ListParagraph"/>
        <w:numPr>
          <w:ilvl w:val="0"/>
          <w:numId w:val="41"/>
        </w:numPr>
      </w:pPr>
      <w:r>
        <w:t>The custodial staff access will be coordinated with the researchers, so that sensitive materials are securely locked away during their visit.</w:t>
      </w:r>
    </w:p>
    <w:p w:rsidR="0011092A" w:rsidRDefault="0011092A" w:rsidP="0011092A">
      <w:pPr>
        <w:pStyle w:val="ListParagraph"/>
        <w:numPr>
          <w:ilvl w:val="0"/>
          <w:numId w:val="41"/>
        </w:numPr>
      </w:pPr>
      <w:r>
        <w:t>The researchers and staff, who are authorized to enter the room when export controlled material is present, will escort all visitors and keep visitor logs during the time export controlled material is in use.  Citizenship of all visitors will be documented by the Industrial Security Department when making access determinations.</w:t>
      </w:r>
    </w:p>
    <w:p w:rsidR="0011092A" w:rsidRDefault="0011092A" w:rsidP="00691E08">
      <w:bookmarkStart w:id="79" w:name="_Toc223408155"/>
      <w:r w:rsidRPr="00A0651F">
        <w:rPr>
          <w:rStyle w:val="Heading3Char"/>
        </w:rPr>
        <w:t>Information Security</w:t>
      </w:r>
      <w:bookmarkEnd w:id="79"/>
      <w:r>
        <w:t>:</w:t>
      </w:r>
    </w:p>
    <w:p w:rsidR="0011092A" w:rsidRDefault="0011092A" w:rsidP="00691E08">
      <w:r>
        <w:t>UNL will implement the following information security measures to protect the controlled information.</w:t>
      </w:r>
    </w:p>
    <w:p w:rsidR="0011092A" w:rsidRDefault="0011092A" w:rsidP="0011092A">
      <w:pPr>
        <w:pStyle w:val="ListParagraph"/>
        <w:numPr>
          <w:ilvl w:val="0"/>
          <w:numId w:val="42"/>
        </w:numPr>
      </w:pPr>
      <w:r>
        <w:t xml:space="preserve">Computers used for this project include </w:t>
      </w:r>
      <w:bookmarkStart w:id="80" w:name="Text27"/>
      <w:r w:rsidR="00E91FF1" w:rsidRPr="00200095">
        <w:rPr>
          <w:color w:val="808080"/>
        </w:rPr>
        <w:fldChar w:fldCharType="begin">
          <w:ffData>
            <w:name w:val="Text27"/>
            <w:enabled/>
            <w:calcOnExit w:val="0"/>
            <w:textInput>
              <w:default w:val="faculty workstations, mobile workstations, etc"/>
            </w:textInput>
          </w:ffData>
        </w:fldChar>
      </w:r>
      <w:r w:rsidRPr="00200095">
        <w:rPr>
          <w:color w:val="808080"/>
        </w:rPr>
        <w:instrText xml:space="preserve"> FORMTEXT </w:instrText>
      </w:r>
      <w:r w:rsidR="00E91FF1" w:rsidRPr="00200095">
        <w:rPr>
          <w:color w:val="808080"/>
        </w:rPr>
      </w:r>
      <w:r w:rsidR="00E91FF1" w:rsidRPr="00200095">
        <w:rPr>
          <w:color w:val="808080"/>
        </w:rPr>
        <w:fldChar w:fldCharType="separate"/>
      </w:r>
      <w:r w:rsidRPr="00200095">
        <w:rPr>
          <w:noProof/>
          <w:color w:val="808080"/>
        </w:rPr>
        <w:t>faculty workstations, mobile workstations, etc</w:t>
      </w:r>
      <w:r w:rsidR="00E91FF1" w:rsidRPr="00200095">
        <w:rPr>
          <w:color w:val="808080"/>
        </w:rPr>
        <w:fldChar w:fldCharType="end"/>
      </w:r>
      <w:bookmarkEnd w:id="80"/>
      <w:r>
        <w:t xml:space="preserve"> that reside </w:t>
      </w:r>
      <w:bookmarkStart w:id="81" w:name="Text28"/>
      <w:r w:rsidR="00E91FF1" w:rsidRPr="00200095">
        <w:rPr>
          <w:color w:val="808080"/>
        </w:rPr>
        <w:fldChar w:fldCharType="begin">
          <w:ffData>
            <w:name w:val="Text28"/>
            <w:enabled/>
            <w:calcOnExit w:val="0"/>
            <w:textInput>
              <w:default w:val="room number, building"/>
            </w:textInput>
          </w:ffData>
        </w:fldChar>
      </w:r>
      <w:r w:rsidRPr="00200095">
        <w:rPr>
          <w:color w:val="808080"/>
        </w:rPr>
        <w:instrText xml:space="preserve"> FORMTEXT </w:instrText>
      </w:r>
      <w:r w:rsidR="00E91FF1" w:rsidRPr="00200095">
        <w:rPr>
          <w:color w:val="808080"/>
        </w:rPr>
      </w:r>
      <w:r w:rsidR="00E91FF1" w:rsidRPr="00200095">
        <w:rPr>
          <w:color w:val="808080"/>
        </w:rPr>
        <w:fldChar w:fldCharType="separate"/>
      </w:r>
      <w:r w:rsidRPr="00200095">
        <w:rPr>
          <w:noProof/>
          <w:color w:val="808080"/>
        </w:rPr>
        <w:t>room number, building</w:t>
      </w:r>
      <w:r w:rsidR="00E91FF1" w:rsidRPr="00200095">
        <w:rPr>
          <w:color w:val="808080"/>
        </w:rPr>
        <w:fldChar w:fldCharType="end"/>
      </w:r>
      <w:bookmarkEnd w:id="81"/>
      <w:r>
        <w:t xml:space="preserve">.  Only Export-Control Program authorized researchers are the sole designated users of their workstations.  </w:t>
      </w:r>
    </w:p>
    <w:p w:rsidR="0011092A" w:rsidRDefault="0011092A" w:rsidP="0011092A">
      <w:pPr>
        <w:pStyle w:val="ListParagraph"/>
        <w:numPr>
          <w:ilvl w:val="0"/>
          <w:numId w:val="42"/>
        </w:numPr>
      </w:pPr>
      <w:r>
        <w:t xml:space="preserve">All workstations run </w:t>
      </w:r>
      <w:bookmarkStart w:id="82" w:name="Text29"/>
      <w:r w:rsidR="00E91FF1" w:rsidRPr="00200095">
        <w:rPr>
          <w:color w:val="808080"/>
        </w:rPr>
        <w:fldChar w:fldCharType="begin">
          <w:ffData>
            <w:name w:val="Text29"/>
            <w:enabled/>
            <w:calcOnExit w:val="0"/>
            <w:textInput>
              <w:default w:val="Operating System"/>
            </w:textInput>
          </w:ffData>
        </w:fldChar>
      </w:r>
      <w:r w:rsidRPr="00200095">
        <w:rPr>
          <w:color w:val="808080"/>
        </w:rPr>
        <w:instrText xml:space="preserve"> FORMTEXT </w:instrText>
      </w:r>
      <w:r w:rsidR="00E91FF1" w:rsidRPr="00200095">
        <w:rPr>
          <w:color w:val="808080"/>
        </w:rPr>
      </w:r>
      <w:r w:rsidR="00E91FF1" w:rsidRPr="00200095">
        <w:rPr>
          <w:color w:val="808080"/>
        </w:rPr>
        <w:fldChar w:fldCharType="separate"/>
      </w:r>
      <w:r w:rsidRPr="00200095">
        <w:rPr>
          <w:noProof/>
          <w:color w:val="808080"/>
        </w:rPr>
        <w:t>Operating System</w:t>
      </w:r>
      <w:r w:rsidR="00E91FF1" w:rsidRPr="00200095">
        <w:rPr>
          <w:color w:val="808080"/>
        </w:rPr>
        <w:fldChar w:fldCharType="end"/>
      </w:r>
      <w:bookmarkEnd w:id="82"/>
      <w:r>
        <w:t xml:space="preserve"> with the latest security service pack and patches. </w:t>
      </w:r>
    </w:p>
    <w:p w:rsidR="0011092A" w:rsidRDefault="0011092A" w:rsidP="0011092A">
      <w:pPr>
        <w:pStyle w:val="ListParagraph"/>
        <w:numPr>
          <w:ilvl w:val="0"/>
          <w:numId w:val="42"/>
        </w:numPr>
      </w:pPr>
      <w:r>
        <w:t>Researchers are required to provide a User ID and password to gain access to the machine. This User ID and password never will be shared with any one in any manner.</w:t>
      </w:r>
    </w:p>
    <w:p w:rsidR="0011092A" w:rsidRDefault="0011092A" w:rsidP="0011092A">
      <w:pPr>
        <w:pStyle w:val="ListParagraph"/>
        <w:numPr>
          <w:ilvl w:val="0"/>
          <w:numId w:val="42"/>
        </w:numPr>
      </w:pPr>
      <w:r>
        <w:t>Both failed and successful logins are logged internally.</w:t>
      </w:r>
    </w:p>
    <w:p w:rsidR="0011092A" w:rsidRDefault="0011092A" w:rsidP="0011092A">
      <w:pPr>
        <w:pStyle w:val="ListParagraph"/>
        <w:numPr>
          <w:ilvl w:val="0"/>
          <w:numId w:val="42"/>
        </w:numPr>
      </w:pPr>
      <w:r>
        <w:t xml:space="preserve">Appropriate measures will be taken to secure controlled electronic information, including User IDs, password control using </w:t>
      </w:r>
      <w:bookmarkStart w:id="83" w:name="Text30"/>
      <w:r w:rsidR="00E91FF1" w:rsidRPr="00200095">
        <w:rPr>
          <w:color w:val="808080"/>
        </w:rPr>
        <w:fldChar w:fldCharType="begin">
          <w:ffData>
            <w:name w:val="Text30"/>
            <w:enabled/>
            <w:calcOnExit w:val="0"/>
            <w:textInput>
              <w:default w:val="128-bit or better encryption"/>
            </w:textInput>
          </w:ffData>
        </w:fldChar>
      </w:r>
      <w:r w:rsidRPr="00200095">
        <w:rPr>
          <w:color w:val="808080"/>
        </w:rPr>
        <w:instrText xml:space="preserve"> FORMTEXT </w:instrText>
      </w:r>
      <w:r w:rsidR="00E91FF1" w:rsidRPr="00200095">
        <w:rPr>
          <w:color w:val="808080"/>
        </w:rPr>
      </w:r>
      <w:r w:rsidR="00E91FF1" w:rsidRPr="00200095">
        <w:rPr>
          <w:color w:val="808080"/>
        </w:rPr>
        <w:fldChar w:fldCharType="separate"/>
      </w:r>
      <w:r w:rsidRPr="00200095">
        <w:rPr>
          <w:noProof/>
          <w:color w:val="808080"/>
        </w:rPr>
        <w:t>128-bit or better encryption</w:t>
      </w:r>
      <w:r w:rsidR="00E91FF1" w:rsidRPr="00200095">
        <w:rPr>
          <w:color w:val="808080"/>
        </w:rPr>
        <w:fldChar w:fldCharType="end"/>
      </w:r>
      <w:bookmarkEnd w:id="83"/>
      <w:r>
        <w:t>.</w:t>
      </w:r>
    </w:p>
    <w:p w:rsidR="0011092A" w:rsidRDefault="0011092A" w:rsidP="0011092A">
      <w:pPr>
        <w:pStyle w:val="ListParagraph"/>
        <w:numPr>
          <w:ilvl w:val="0"/>
          <w:numId w:val="42"/>
        </w:numPr>
      </w:pPr>
      <w:r>
        <w:t xml:space="preserve">Removable hard drives may be used for data backup.  When not in use, the backup removable drives will be securely locked away in a container in </w:t>
      </w:r>
      <w:bookmarkStart w:id="84" w:name="Text31"/>
      <w:r w:rsidR="00E91FF1" w:rsidRPr="00200095">
        <w:rPr>
          <w:color w:val="808080"/>
        </w:rPr>
        <w:fldChar w:fldCharType="begin">
          <w:ffData>
            <w:name w:val="Text31"/>
            <w:enabled/>
            <w:calcOnExit w:val="0"/>
            <w:textInput>
              <w:default w:val="room number, building"/>
            </w:textInput>
          </w:ffData>
        </w:fldChar>
      </w:r>
      <w:r w:rsidRPr="00200095">
        <w:rPr>
          <w:color w:val="808080"/>
        </w:rPr>
        <w:instrText xml:space="preserve"> FORMTEXT </w:instrText>
      </w:r>
      <w:r w:rsidR="00E91FF1" w:rsidRPr="00200095">
        <w:rPr>
          <w:color w:val="808080"/>
        </w:rPr>
      </w:r>
      <w:r w:rsidR="00E91FF1" w:rsidRPr="00200095">
        <w:rPr>
          <w:color w:val="808080"/>
        </w:rPr>
        <w:fldChar w:fldCharType="separate"/>
      </w:r>
      <w:r w:rsidRPr="00200095">
        <w:rPr>
          <w:noProof/>
          <w:color w:val="808080"/>
        </w:rPr>
        <w:t>room number, building</w:t>
      </w:r>
      <w:r w:rsidR="00E91FF1" w:rsidRPr="00200095">
        <w:rPr>
          <w:color w:val="808080"/>
        </w:rPr>
        <w:fldChar w:fldCharType="end"/>
      </w:r>
      <w:bookmarkEnd w:id="84"/>
      <w:r>
        <w:t>.</w:t>
      </w:r>
    </w:p>
    <w:p w:rsidR="0011092A" w:rsidRPr="00257F59" w:rsidRDefault="0011092A" w:rsidP="0011092A">
      <w:pPr>
        <w:pStyle w:val="ListParagraph"/>
        <w:numPr>
          <w:ilvl w:val="0"/>
          <w:numId w:val="42"/>
        </w:numPr>
      </w:pPr>
      <w:r w:rsidRPr="00CF07E9">
        <w:rPr>
          <w:rStyle w:val="PlaceholderText"/>
        </w:rPr>
        <w:lastRenderedPageBreak/>
        <w:t>Firewalls are installed on each of the machines to secure and monitor network access from/to the machines.</w:t>
      </w:r>
    </w:p>
    <w:p w:rsidR="0011092A" w:rsidRDefault="0011092A" w:rsidP="0011092A">
      <w:pPr>
        <w:pStyle w:val="ListParagraph"/>
        <w:numPr>
          <w:ilvl w:val="0"/>
          <w:numId w:val="42"/>
        </w:numPr>
      </w:pPr>
      <w:r>
        <w:t xml:space="preserve">For meetings, foreign travel, emails, symposiums, etc., where unlicensed controlled technology is potentially discussed, prior approval will be sought from </w:t>
      </w:r>
      <w:bookmarkStart w:id="85" w:name="Text32"/>
      <w:r w:rsidR="00E91FF1" w:rsidRPr="00200095">
        <w:rPr>
          <w:color w:val="808080"/>
        </w:rPr>
        <w:fldChar w:fldCharType="begin">
          <w:ffData>
            <w:name w:val="Text32"/>
            <w:enabled/>
            <w:calcOnExit w:val="0"/>
            <w:textInput>
              <w:default w:val="Sponsor"/>
            </w:textInput>
          </w:ffData>
        </w:fldChar>
      </w:r>
      <w:r w:rsidRPr="00200095">
        <w:rPr>
          <w:color w:val="808080"/>
        </w:rPr>
        <w:instrText xml:space="preserve"> FORMTEXT </w:instrText>
      </w:r>
      <w:r w:rsidR="00E91FF1" w:rsidRPr="00200095">
        <w:rPr>
          <w:color w:val="808080"/>
        </w:rPr>
      </w:r>
      <w:r w:rsidR="00E91FF1" w:rsidRPr="00200095">
        <w:rPr>
          <w:color w:val="808080"/>
        </w:rPr>
        <w:fldChar w:fldCharType="separate"/>
      </w:r>
      <w:r w:rsidRPr="00200095">
        <w:rPr>
          <w:noProof/>
          <w:color w:val="808080"/>
        </w:rPr>
        <w:t>Sponsor</w:t>
      </w:r>
      <w:r w:rsidR="00E91FF1" w:rsidRPr="00200095">
        <w:rPr>
          <w:color w:val="808080"/>
        </w:rPr>
        <w:fldChar w:fldCharType="end"/>
      </w:r>
      <w:bookmarkEnd w:id="85"/>
      <w:r>
        <w:t xml:space="preserve"> and licenses obtained if necessary.</w:t>
      </w:r>
    </w:p>
    <w:p w:rsidR="0011092A" w:rsidRDefault="0011092A" w:rsidP="0011092A">
      <w:pPr>
        <w:pStyle w:val="ListParagraph"/>
        <w:numPr>
          <w:ilvl w:val="0"/>
          <w:numId w:val="42"/>
        </w:numPr>
      </w:pPr>
      <w:r>
        <w:t>All controlled technical materials will be destroyed by National Security Agency approved devices.</w:t>
      </w:r>
    </w:p>
    <w:p w:rsidR="0011092A" w:rsidRDefault="0011092A" w:rsidP="0011092A">
      <w:pPr>
        <w:pStyle w:val="ListParagraph"/>
        <w:numPr>
          <w:ilvl w:val="0"/>
          <w:numId w:val="42"/>
        </w:numPr>
      </w:pPr>
      <w:r>
        <w:t>Any computer hard drives containing sensitive information will be scrubbed and reformatted at the end of the contract, AND overwritten three times with a DOD disk-wipe program.</w:t>
      </w:r>
    </w:p>
    <w:p w:rsidR="0011092A" w:rsidRDefault="0011092A" w:rsidP="0011092A">
      <w:pPr>
        <w:pStyle w:val="ListParagraph"/>
        <w:numPr>
          <w:ilvl w:val="0"/>
          <w:numId w:val="42"/>
        </w:numPr>
      </w:pPr>
      <w:r>
        <w:t>Emails shall not contain restricted technical data or files unless both send and receive email locations are encrypted.</w:t>
      </w:r>
    </w:p>
    <w:p w:rsidR="0011092A" w:rsidRDefault="0011092A" w:rsidP="00691E08">
      <w:pPr>
        <w:pStyle w:val="Heading3"/>
      </w:pPr>
      <w:bookmarkStart w:id="86" w:name="_Toc223408156"/>
      <w:r>
        <w:t>Personnel Screening Procedures</w:t>
      </w:r>
      <w:bookmarkEnd w:id="86"/>
    </w:p>
    <w:p w:rsidR="0011092A" w:rsidRDefault="0011092A" w:rsidP="00691E08">
      <w:r>
        <w:t>All personnel who will work in any manner on the contract will be screened against the Denied Party List, Entity List, Unverified List, Specially Designated Nationals List, Debarred List, NSA Nonproliferation Sanctions list and General Order 3 to Part 736 of the EAR.</w:t>
      </w:r>
    </w:p>
    <w:p w:rsidR="0011092A" w:rsidRDefault="0011092A" w:rsidP="00691E08">
      <w:r>
        <w:t>All personnel who will work on the contract will review this plan and sign the form in Appendix A.</w:t>
      </w:r>
    </w:p>
    <w:p w:rsidR="0011092A" w:rsidRDefault="0011092A" w:rsidP="00691E08">
      <w:pPr>
        <w:pStyle w:val="Heading3"/>
      </w:pPr>
      <w:bookmarkStart w:id="87" w:name="_Toc223408157"/>
      <w:r>
        <w:t>Training and Awareness Program</w:t>
      </w:r>
      <w:bookmarkEnd w:id="87"/>
    </w:p>
    <w:p w:rsidR="0011092A" w:rsidRDefault="0011092A" w:rsidP="0011092A">
      <w:pPr>
        <w:pStyle w:val="ListParagraph"/>
        <w:numPr>
          <w:ilvl w:val="0"/>
          <w:numId w:val="43"/>
        </w:numPr>
      </w:pPr>
      <w:r w:rsidRPr="00211B4B">
        <w:t xml:space="preserve">The UNL Export Control </w:t>
      </w:r>
      <w:r>
        <w:t>Program</w:t>
      </w:r>
      <w:r w:rsidRPr="00211B4B">
        <w:t xml:space="preserve"> </w:t>
      </w:r>
      <w:r>
        <w:t>in conjunction with the principal investigator will inform applicable foreign national UNL employees of any technology access limitations.</w:t>
      </w:r>
    </w:p>
    <w:p w:rsidR="0011092A" w:rsidRDefault="0011092A" w:rsidP="0011092A">
      <w:pPr>
        <w:pStyle w:val="ListParagraph"/>
        <w:numPr>
          <w:ilvl w:val="0"/>
          <w:numId w:val="43"/>
        </w:numPr>
      </w:pPr>
      <w:r w:rsidRPr="00211B4B">
        <w:t xml:space="preserve">The UNL Export Control </w:t>
      </w:r>
      <w:r>
        <w:t>Program in conjunction with the principal investigator will train applicable U.S. person UNL employees on any technology access limitations for foreign national employees.</w:t>
      </w:r>
    </w:p>
    <w:p w:rsidR="0011092A" w:rsidRDefault="0011092A" w:rsidP="00691E08">
      <w:pPr>
        <w:pStyle w:val="Heading3"/>
      </w:pPr>
      <w:bookmarkStart w:id="88" w:name="_Toc223408158"/>
      <w:r>
        <w:t>Self Evaluation Program</w:t>
      </w:r>
      <w:bookmarkEnd w:id="88"/>
    </w:p>
    <w:p w:rsidR="0011092A" w:rsidRDefault="0011092A" w:rsidP="00691E08">
      <w:r>
        <w:t>The principal investigator will notify the Export Control Program staff immediately of the following:</w:t>
      </w:r>
    </w:p>
    <w:p w:rsidR="0011092A" w:rsidRDefault="0011092A" w:rsidP="0011092A">
      <w:pPr>
        <w:pStyle w:val="ListParagraph"/>
        <w:numPr>
          <w:ilvl w:val="0"/>
          <w:numId w:val="44"/>
        </w:numPr>
      </w:pPr>
      <w:r>
        <w:t xml:space="preserve"> Any additional persons need to be added to the project to enable the required Export Control Program screening and training</w:t>
      </w:r>
    </w:p>
    <w:p w:rsidR="0011092A" w:rsidRDefault="0011092A" w:rsidP="0011092A">
      <w:pPr>
        <w:pStyle w:val="ListParagraph"/>
        <w:numPr>
          <w:ilvl w:val="0"/>
          <w:numId w:val="44"/>
        </w:numPr>
      </w:pPr>
      <w:r>
        <w:t>The scope of the project changes in any manner</w:t>
      </w:r>
    </w:p>
    <w:p w:rsidR="0011092A" w:rsidRDefault="0011092A" w:rsidP="0011092A">
      <w:pPr>
        <w:pStyle w:val="ListParagraph"/>
        <w:numPr>
          <w:ilvl w:val="0"/>
          <w:numId w:val="44"/>
        </w:numPr>
      </w:pPr>
      <w:r>
        <w:t>An employee is separated from the project and/or UNL</w:t>
      </w:r>
    </w:p>
    <w:p w:rsidR="0011092A" w:rsidRDefault="0011092A" w:rsidP="00691E08">
      <w:r>
        <w:t>The principal investigator also will certify annually that the project is being carried out in compliance with this TCP.</w:t>
      </w:r>
    </w:p>
    <w:p w:rsidR="0011092A" w:rsidRDefault="0011092A" w:rsidP="00691E08">
      <w:pPr>
        <w:pStyle w:val="Heading3"/>
      </w:pPr>
      <w:bookmarkStart w:id="89" w:name="_Toc223408159"/>
      <w:r>
        <w:t>Revisions</w:t>
      </w:r>
      <w:bookmarkEnd w:id="89"/>
    </w:p>
    <w:p w:rsidR="0011092A" w:rsidRDefault="0011092A" w:rsidP="00691E08">
      <w:r>
        <w:t xml:space="preserve">Any requested revisions to this TCP or security procedures regarding the project will take effect when reviewed by the department and college, and is approved in writing by the UNL </w:t>
      </w:r>
      <w:r>
        <w:lastRenderedPageBreak/>
        <w:t>Empowered Official, Dr. Kimberly Andrews Espy, Associate Vice Chancellor for Research, Office of Research Responsibility.</w:t>
      </w:r>
    </w:p>
    <w:p w:rsidR="0011092A" w:rsidRDefault="0011092A" w:rsidP="00691E08">
      <w:pPr>
        <w:pStyle w:val="Heading3"/>
      </w:pPr>
      <w:bookmarkStart w:id="90" w:name="_Toc223408160"/>
      <w:r>
        <w:t>Material Transfer</w:t>
      </w:r>
      <w:bookmarkEnd w:id="90"/>
    </w:p>
    <w:p w:rsidR="0011092A" w:rsidRDefault="0011092A" w:rsidP="00691E08">
      <w:r>
        <w:t xml:space="preserve">Because </w:t>
      </w:r>
      <w:r w:rsidRPr="00211B4B">
        <w:t>an export license is required</w:t>
      </w:r>
      <w:r>
        <w:t xml:space="preserve"> in many cases,</w:t>
      </w:r>
      <w:r w:rsidRPr="00211B4B">
        <w:t xml:space="preserve"> </w:t>
      </w:r>
      <w:r>
        <w:t>n</w:t>
      </w:r>
      <w:r w:rsidRPr="00211B4B">
        <w:t>o ite</w:t>
      </w:r>
      <w:r>
        <w:t>m can</w:t>
      </w:r>
      <w:r w:rsidRPr="00211B4B">
        <w:t xml:space="preserve"> be exported </w:t>
      </w:r>
      <w:r>
        <w:t xml:space="preserve">or released to a foreign national in the United States (“deemed export”) </w:t>
      </w:r>
      <w:r w:rsidRPr="00211B4B">
        <w:t>without first determining if</w:t>
      </w:r>
      <w:r>
        <w:t xml:space="preserve"> an export license is required. Further, a</w:t>
      </w:r>
      <w:r w:rsidRPr="00211B4B">
        <w:t>ll shipments o</w:t>
      </w:r>
      <w:r>
        <w:t>f</w:t>
      </w:r>
      <w:r w:rsidRPr="00211B4B">
        <w:t xml:space="preserve"> tangible items must be in compliance with regulations regarding the licensing, packaging, and shipment of the material.  </w:t>
      </w:r>
      <w:r>
        <w:t xml:space="preserve">Many materials also require a </w:t>
      </w:r>
      <w:r w:rsidRPr="00211B4B">
        <w:t>Material Transfer Agreement (MTA)</w:t>
      </w:r>
      <w:r>
        <w:t xml:space="preserve"> prior to shipment, and therefore, </w:t>
      </w:r>
      <w:r w:rsidRPr="00211B4B">
        <w:t xml:space="preserve">approval by the Office of Technology Development and the Export Control </w:t>
      </w:r>
      <w:r>
        <w:t>Program must be in place prior to initiating any shipments.</w:t>
      </w:r>
    </w:p>
    <w:p w:rsidR="0011092A" w:rsidRDefault="0011092A" w:rsidP="00691E08">
      <w:r w:rsidRPr="00211B4B">
        <w:t>.</w:t>
      </w:r>
    </w:p>
    <w:p w:rsidR="0011092A" w:rsidRDefault="0011092A" w:rsidP="00691E08">
      <w:pPr>
        <w:sectPr w:rsidR="0011092A" w:rsidSect="00470B0B">
          <w:pgSz w:w="12240" w:h="15840"/>
          <w:pgMar w:top="1440" w:right="1440" w:bottom="1440" w:left="1440" w:header="720" w:footer="720" w:gutter="0"/>
          <w:cols w:space="720"/>
          <w:docGrid w:linePitch="360"/>
        </w:sectPr>
      </w:pPr>
    </w:p>
    <w:p w:rsidR="0011092A" w:rsidRPr="006F5F3A" w:rsidRDefault="0011092A" w:rsidP="00691E08">
      <w:pPr>
        <w:rPr>
          <w:b/>
        </w:rPr>
      </w:pPr>
      <w:r w:rsidRPr="006F5F3A">
        <w:rPr>
          <w:b/>
        </w:rPr>
        <w:lastRenderedPageBreak/>
        <w:t>Submitted</w:t>
      </w:r>
      <w:r>
        <w:rPr>
          <w:b/>
        </w:rPr>
        <w:t>:</w:t>
      </w:r>
    </w:p>
    <w:p w:rsidR="0011092A" w:rsidRDefault="0011092A" w:rsidP="00691E08">
      <w:r>
        <w:rPr>
          <w:rStyle w:val="PlaceholderText"/>
        </w:rPr>
        <w:t>________________________</w:t>
      </w:r>
      <w:r>
        <w:tab/>
      </w:r>
      <w:bookmarkStart w:id="91" w:name="Text33"/>
      <w:r w:rsidR="00E91FF1" w:rsidRPr="0042455E">
        <w:rPr>
          <w:color w:val="808080"/>
          <w:u w:val="single"/>
        </w:rPr>
        <w:fldChar w:fldCharType="begin">
          <w:ffData>
            <w:name w:val="Text33"/>
            <w:enabled/>
            <w:calcOnExit w:val="0"/>
            <w:textInput>
              <w:default w:val="Enter a date"/>
            </w:textInput>
          </w:ffData>
        </w:fldChar>
      </w:r>
      <w:r w:rsidRPr="0042455E">
        <w:rPr>
          <w:color w:val="808080"/>
          <w:u w:val="single"/>
        </w:rPr>
        <w:instrText xml:space="preserve"> FORMTEXT </w:instrText>
      </w:r>
      <w:r w:rsidR="00E91FF1" w:rsidRPr="0042455E">
        <w:rPr>
          <w:color w:val="808080"/>
          <w:u w:val="single"/>
        </w:rPr>
      </w:r>
      <w:r w:rsidR="00E91FF1" w:rsidRPr="0042455E">
        <w:rPr>
          <w:color w:val="808080"/>
          <w:u w:val="single"/>
        </w:rPr>
        <w:fldChar w:fldCharType="separate"/>
      </w:r>
      <w:r w:rsidRPr="0042455E">
        <w:rPr>
          <w:noProof/>
          <w:color w:val="808080"/>
          <w:u w:val="single"/>
        </w:rPr>
        <w:t>Enter a date</w:t>
      </w:r>
      <w:r w:rsidR="00E91FF1" w:rsidRPr="0042455E">
        <w:rPr>
          <w:color w:val="808080"/>
          <w:u w:val="single"/>
        </w:rPr>
        <w:fldChar w:fldCharType="end"/>
      </w:r>
      <w:bookmarkEnd w:id="91"/>
    </w:p>
    <w:p w:rsidR="0011092A" w:rsidRDefault="0011092A" w:rsidP="00691E08">
      <w:r>
        <w:t>(Signature, Principal Investigator)</w:t>
      </w:r>
      <w:r>
        <w:tab/>
      </w:r>
      <w:r>
        <w:tab/>
        <w:t>Date</w:t>
      </w:r>
    </w:p>
    <w:bookmarkStart w:id="92" w:name="Text34"/>
    <w:p w:rsidR="0011092A" w:rsidRPr="0042455E" w:rsidRDefault="00E91FF1" w:rsidP="00691E08">
      <w:pPr>
        <w:rPr>
          <w:u w:val="single"/>
        </w:rPr>
      </w:pPr>
      <w:r w:rsidRPr="0042455E">
        <w:rPr>
          <w:rStyle w:val="PlaceholderText"/>
          <w:u w:val="single"/>
        </w:rPr>
        <w:fldChar w:fldCharType="begin">
          <w:ffData>
            <w:name w:val="Text34"/>
            <w:enabled/>
            <w:calcOnExit w:val="0"/>
            <w:textInput>
              <w:default w:val="Type full name"/>
            </w:textInput>
          </w:ffData>
        </w:fldChar>
      </w:r>
      <w:r w:rsidR="0011092A" w:rsidRPr="0042455E">
        <w:rPr>
          <w:rStyle w:val="PlaceholderText"/>
          <w:u w:val="single"/>
        </w:rPr>
        <w:instrText xml:space="preserve"> FORMTEXT </w:instrText>
      </w:r>
      <w:r w:rsidRPr="0042455E">
        <w:rPr>
          <w:rStyle w:val="PlaceholderText"/>
          <w:u w:val="single"/>
        </w:rPr>
      </w:r>
      <w:r w:rsidRPr="0042455E">
        <w:rPr>
          <w:rStyle w:val="PlaceholderText"/>
          <w:u w:val="single"/>
        </w:rPr>
        <w:fldChar w:fldCharType="separate"/>
      </w:r>
      <w:r w:rsidR="0011092A" w:rsidRPr="0042455E">
        <w:rPr>
          <w:rStyle w:val="PlaceholderText"/>
          <w:noProof/>
          <w:u w:val="single"/>
        </w:rPr>
        <w:t>Type full name</w:t>
      </w:r>
      <w:r w:rsidRPr="0042455E">
        <w:rPr>
          <w:rStyle w:val="PlaceholderText"/>
          <w:u w:val="single"/>
        </w:rPr>
        <w:fldChar w:fldCharType="end"/>
      </w:r>
      <w:bookmarkEnd w:id="92"/>
    </w:p>
    <w:p w:rsidR="0011092A" w:rsidRDefault="0011092A" w:rsidP="00691E08">
      <w:r>
        <w:t>(Printed Name)</w:t>
      </w:r>
    </w:p>
    <w:p w:rsidR="0011092A" w:rsidRDefault="0011092A" w:rsidP="00691E08"/>
    <w:p w:rsidR="0011092A" w:rsidRDefault="0011092A" w:rsidP="00691E08">
      <w:r>
        <w:t>Acknowledgement of Immediate Supervisor:</w:t>
      </w:r>
    </w:p>
    <w:p w:rsidR="0011092A" w:rsidRDefault="0011092A" w:rsidP="00691E08">
      <w:r>
        <w:rPr>
          <w:rStyle w:val="PlaceholderText"/>
        </w:rPr>
        <w:t>________________________</w:t>
      </w:r>
      <w:r>
        <w:tab/>
      </w:r>
      <w:r w:rsidR="00E91FF1" w:rsidRPr="0042455E">
        <w:rPr>
          <w:color w:val="808080"/>
          <w:u w:val="single"/>
        </w:rPr>
        <w:fldChar w:fldCharType="begin">
          <w:ffData>
            <w:name w:val="Text33"/>
            <w:enabled/>
            <w:calcOnExit w:val="0"/>
            <w:textInput>
              <w:default w:val="Enter a date"/>
            </w:textInput>
          </w:ffData>
        </w:fldChar>
      </w:r>
      <w:r w:rsidRPr="0042455E">
        <w:rPr>
          <w:color w:val="808080"/>
          <w:u w:val="single"/>
        </w:rPr>
        <w:instrText xml:space="preserve"> FORMTEXT </w:instrText>
      </w:r>
      <w:r w:rsidR="00E91FF1" w:rsidRPr="0042455E">
        <w:rPr>
          <w:color w:val="808080"/>
          <w:u w:val="single"/>
        </w:rPr>
      </w:r>
      <w:r w:rsidR="00E91FF1" w:rsidRPr="0042455E">
        <w:rPr>
          <w:color w:val="808080"/>
          <w:u w:val="single"/>
        </w:rPr>
        <w:fldChar w:fldCharType="separate"/>
      </w:r>
      <w:r w:rsidRPr="0042455E">
        <w:rPr>
          <w:noProof/>
          <w:color w:val="808080"/>
          <w:u w:val="single"/>
        </w:rPr>
        <w:t>Enter a date</w:t>
      </w:r>
      <w:r w:rsidR="00E91FF1" w:rsidRPr="0042455E">
        <w:rPr>
          <w:color w:val="808080"/>
          <w:u w:val="single"/>
        </w:rPr>
        <w:fldChar w:fldCharType="end"/>
      </w:r>
    </w:p>
    <w:p w:rsidR="0011092A" w:rsidRDefault="0011092A" w:rsidP="00691E08">
      <w:r>
        <w:t>(Signature)</w:t>
      </w:r>
      <w:r>
        <w:tab/>
      </w:r>
      <w:r>
        <w:tab/>
      </w:r>
      <w:r>
        <w:tab/>
      </w:r>
      <w:r>
        <w:tab/>
        <w:t>Date</w:t>
      </w:r>
    </w:p>
    <w:p w:rsidR="0011092A" w:rsidRPr="0042455E" w:rsidRDefault="00E91FF1" w:rsidP="0042455E">
      <w:pPr>
        <w:rPr>
          <w:u w:val="single"/>
        </w:rPr>
      </w:pPr>
      <w:r w:rsidRPr="0042455E">
        <w:rPr>
          <w:rStyle w:val="PlaceholderText"/>
          <w:u w:val="single"/>
        </w:rPr>
        <w:fldChar w:fldCharType="begin">
          <w:ffData>
            <w:name w:val="Text34"/>
            <w:enabled/>
            <w:calcOnExit w:val="0"/>
            <w:textInput>
              <w:default w:val="Type full name"/>
            </w:textInput>
          </w:ffData>
        </w:fldChar>
      </w:r>
      <w:r w:rsidR="0011092A" w:rsidRPr="0042455E">
        <w:rPr>
          <w:rStyle w:val="PlaceholderText"/>
          <w:u w:val="single"/>
        </w:rPr>
        <w:instrText xml:space="preserve"> FORMTEXT </w:instrText>
      </w:r>
      <w:r w:rsidRPr="0042455E">
        <w:rPr>
          <w:rStyle w:val="PlaceholderText"/>
          <w:u w:val="single"/>
        </w:rPr>
      </w:r>
      <w:r w:rsidRPr="0042455E">
        <w:rPr>
          <w:rStyle w:val="PlaceholderText"/>
          <w:u w:val="single"/>
        </w:rPr>
        <w:fldChar w:fldCharType="separate"/>
      </w:r>
      <w:r w:rsidR="0011092A" w:rsidRPr="0042455E">
        <w:rPr>
          <w:rStyle w:val="PlaceholderText"/>
          <w:noProof/>
          <w:u w:val="single"/>
        </w:rPr>
        <w:t>Type full name</w:t>
      </w:r>
      <w:r w:rsidRPr="0042455E">
        <w:rPr>
          <w:rStyle w:val="PlaceholderText"/>
          <w:u w:val="single"/>
        </w:rPr>
        <w:fldChar w:fldCharType="end"/>
      </w:r>
    </w:p>
    <w:p w:rsidR="0011092A" w:rsidRDefault="0011092A" w:rsidP="0042455E">
      <w:pPr>
        <w:sectPr w:rsidR="0011092A" w:rsidSect="00470B0B">
          <w:pgSz w:w="12240" w:h="15840"/>
          <w:pgMar w:top="1440" w:right="1440" w:bottom="1440" w:left="1440" w:header="720" w:footer="720" w:gutter="0"/>
          <w:cols w:space="720"/>
          <w:docGrid w:linePitch="360"/>
        </w:sectPr>
      </w:pPr>
      <w:r>
        <w:t>(Printed Name)</w:t>
      </w:r>
    </w:p>
    <w:p w:rsidR="0011092A" w:rsidRDefault="0011092A" w:rsidP="00B25272">
      <w:pPr>
        <w:pStyle w:val="Heading1"/>
      </w:pPr>
      <w:bookmarkStart w:id="93" w:name="_Toc223408161"/>
      <w:r>
        <w:lastRenderedPageBreak/>
        <w:t>APPENDIX B. Statement of Work</w:t>
      </w:r>
      <w:bookmarkEnd w:id="93"/>
    </w:p>
    <w:p w:rsidR="0011092A" w:rsidRDefault="0011092A">
      <w:pPr>
        <w:spacing w:after="0"/>
      </w:pPr>
      <w:r>
        <w:br w:type="page"/>
      </w:r>
    </w:p>
    <w:p w:rsidR="0011092A" w:rsidRDefault="0011092A" w:rsidP="00B25272">
      <w:pPr>
        <w:pStyle w:val="Heading1"/>
      </w:pPr>
      <w:bookmarkStart w:id="94" w:name="_Toc223408162"/>
      <w:r>
        <w:lastRenderedPageBreak/>
        <w:t>APPENDIX C. Acknowledgement Form</w:t>
      </w:r>
      <w:bookmarkEnd w:id="94"/>
    </w:p>
    <w:p w:rsidR="0011092A" w:rsidRDefault="0011092A" w:rsidP="0095203E">
      <w:r>
        <w:t xml:space="preserve">Sponsor Name and Project Title:  </w:t>
      </w:r>
      <w:bookmarkStart w:id="95" w:name="Text35"/>
      <w:r w:rsidR="00E91FF1" w:rsidRPr="00C474D8">
        <w:rPr>
          <w:color w:val="808080"/>
        </w:rPr>
        <w:fldChar w:fldCharType="begin">
          <w:ffData>
            <w:name w:val="Text35"/>
            <w:enabled/>
            <w:calcOnExit w:val="0"/>
            <w:textInput>
              <w:default w:val="Type Project Title Here"/>
            </w:textInput>
          </w:ffData>
        </w:fldChar>
      </w:r>
      <w:r w:rsidRPr="00C474D8">
        <w:rPr>
          <w:color w:val="808080"/>
        </w:rPr>
        <w:instrText xml:space="preserve"> FORMTEXT </w:instrText>
      </w:r>
      <w:r w:rsidR="00E91FF1" w:rsidRPr="00C474D8">
        <w:rPr>
          <w:color w:val="808080"/>
        </w:rPr>
      </w:r>
      <w:r w:rsidR="00E91FF1" w:rsidRPr="00C474D8">
        <w:rPr>
          <w:color w:val="808080"/>
        </w:rPr>
        <w:fldChar w:fldCharType="separate"/>
      </w:r>
      <w:r w:rsidRPr="00C474D8">
        <w:rPr>
          <w:noProof/>
          <w:color w:val="808080"/>
        </w:rPr>
        <w:t>Type Project Title Here</w:t>
      </w:r>
      <w:r w:rsidR="00E91FF1" w:rsidRPr="00C474D8">
        <w:rPr>
          <w:color w:val="808080"/>
        </w:rPr>
        <w:fldChar w:fldCharType="end"/>
      </w:r>
      <w:bookmarkEnd w:id="95"/>
    </w:p>
    <w:p w:rsidR="0011092A" w:rsidRDefault="0011092A" w:rsidP="0095203E">
      <w:r>
        <w:t xml:space="preserve">Project Account Number:  </w:t>
      </w:r>
      <w:bookmarkStart w:id="96" w:name="Text36"/>
      <w:r w:rsidR="00E91FF1" w:rsidRPr="00C474D8">
        <w:rPr>
          <w:color w:val="808080"/>
        </w:rPr>
        <w:fldChar w:fldCharType="begin">
          <w:ffData>
            <w:name w:val="Text36"/>
            <w:enabled/>
            <w:calcOnExit w:val="0"/>
            <w:textInput>
              <w:default w:val="Type Project Account Number Here"/>
            </w:textInput>
          </w:ffData>
        </w:fldChar>
      </w:r>
      <w:r w:rsidRPr="00C474D8">
        <w:rPr>
          <w:color w:val="808080"/>
        </w:rPr>
        <w:instrText xml:space="preserve"> FORMTEXT </w:instrText>
      </w:r>
      <w:r w:rsidR="00E91FF1" w:rsidRPr="00C474D8">
        <w:rPr>
          <w:color w:val="808080"/>
        </w:rPr>
      </w:r>
      <w:r w:rsidR="00E91FF1" w:rsidRPr="00C474D8">
        <w:rPr>
          <w:color w:val="808080"/>
        </w:rPr>
        <w:fldChar w:fldCharType="separate"/>
      </w:r>
      <w:r w:rsidRPr="00C474D8">
        <w:rPr>
          <w:noProof/>
          <w:color w:val="808080"/>
        </w:rPr>
        <w:t>Type Project Account Number Here</w:t>
      </w:r>
      <w:r w:rsidR="00E91FF1" w:rsidRPr="00C474D8">
        <w:rPr>
          <w:color w:val="808080"/>
        </w:rPr>
        <w:fldChar w:fldCharType="end"/>
      </w:r>
      <w:bookmarkEnd w:id="96"/>
    </w:p>
    <w:p w:rsidR="0011092A" w:rsidRDefault="0011092A" w:rsidP="0095203E">
      <w:r>
        <w:t xml:space="preserve">Principal Investigator: </w:t>
      </w:r>
      <w:bookmarkStart w:id="97" w:name="Text37"/>
      <w:r w:rsidR="00E91FF1" w:rsidRPr="00C474D8">
        <w:rPr>
          <w:color w:val="808080"/>
        </w:rPr>
        <w:fldChar w:fldCharType="begin">
          <w:ffData>
            <w:name w:val="Text37"/>
            <w:enabled/>
            <w:calcOnExit w:val="0"/>
            <w:textInput>
              <w:default w:val="Type PI Name Here"/>
            </w:textInput>
          </w:ffData>
        </w:fldChar>
      </w:r>
      <w:r w:rsidRPr="00C474D8">
        <w:rPr>
          <w:color w:val="808080"/>
        </w:rPr>
        <w:instrText xml:space="preserve"> FORMTEXT </w:instrText>
      </w:r>
      <w:r w:rsidR="00E91FF1" w:rsidRPr="00C474D8">
        <w:rPr>
          <w:color w:val="808080"/>
        </w:rPr>
      </w:r>
      <w:r w:rsidR="00E91FF1" w:rsidRPr="00C474D8">
        <w:rPr>
          <w:color w:val="808080"/>
        </w:rPr>
        <w:fldChar w:fldCharType="separate"/>
      </w:r>
      <w:r w:rsidRPr="00C474D8">
        <w:rPr>
          <w:noProof/>
          <w:color w:val="808080"/>
        </w:rPr>
        <w:t>Type PI Name Here</w:t>
      </w:r>
      <w:r w:rsidR="00E91FF1" w:rsidRPr="00C474D8">
        <w:rPr>
          <w:color w:val="808080"/>
        </w:rPr>
        <w:fldChar w:fldCharType="end"/>
      </w:r>
      <w:bookmarkEnd w:id="97"/>
    </w:p>
    <w:p w:rsidR="0011092A" w:rsidRDefault="0011092A" w:rsidP="003A21A3">
      <w:r>
        <w:t xml:space="preserve">I, </w:t>
      </w:r>
      <w:bookmarkStart w:id="98" w:name="Text38"/>
      <w:r w:rsidR="00E91FF1" w:rsidRPr="00C474D8">
        <w:rPr>
          <w:color w:val="808080"/>
        </w:rPr>
        <w:fldChar w:fldCharType="begin">
          <w:ffData>
            <w:name w:val="Text38"/>
            <w:enabled/>
            <w:calcOnExit w:val="0"/>
            <w:textInput>
              <w:default w:val="Type Your Name Here"/>
            </w:textInput>
          </w:ffData>
        </w:fldChar>
      </w:r>
      <w:r w:rsidRPr="00C474D8">
        <w:rPr>
          <w:color w:val="808080"/>
        </w:rPr>
        <w:instrText xml:space="preserve"> FORMTEXT </w:instrText>
      </w:r>
      <w:r w:rsidR="00E91FF1" w:rsidRPr="00C474D8">
        <w:rPr>
          <w:color w:val="808080"/>
        </w:rPr>
      </w:r>
      <w:r w:rsidR="00E91FF1" w:rsidRPr="00C474D8">
        <w:rPr>
          <w:color w:val="808080"/>
        </w:rPr>
        <w:fldChar w:fldCharType="separate"/>
      </w:r>
      <w:r w:rsidRPr="00C474D8">
        <w:rPr>
          <w:noProof/>
          <w:color w:val="808080"/>
        </w:rPr>
        <w:t>Type Your Name Here</w:t>
      </w:r>
      <w:r w:rsidR="00E91FF1" w:rsidRPr="00C474D8">
        <w:rPr>
          <w:color w:val="808080"/>
        </w:rPr>
        <w:fldChar w:fldCharType="end"/>
      </w:r>
      <w:bookmarkEnd w:id="98"/>
      <w:r>
        <w:t>, have read the University of Nebraska–Lincoln Technology Control Plan and have discussed the plan with the UNL Export Control Program staff.   I understand the plan and agree to comply with its all requirements.</w:t>
      </w:r>
    </w:p>
    <w:p w:rsidR="0011092A" w:rsidRDefault="0011092A" w:rsidP="0095203E"/>
    <w:p w:rsidR="0011092A" w:rsidRDefault="0011092A" w:rsidP="00C474D8">
      <w:r>
        <w:rPr>
          <w:rStyle w:val="PlaceholderText"/>
        </w:rPr>
        <w:t>________________________</w:t>
      </w:r>
      <w:r>
        <w:tab/>
      </w:r>
      <w:r w:rsidR="00E91FF1" w:rsidRPr="0042455E">
        <w:rPr>
          <w:color w:val="808080"/>
          <w:u w:val="single"/>
        </w:rPr>
        <w:fldChar w:fldCharType="begin">
          <w:ffData>
            <w:name w:val="Text33"/>
            <w:enabled/>
            <w:calcOnExit w:val="0"/>
            <w:textInput>
              <w:default w:val="Enter a date"/>
            </w:textInput>
          </w:ffData>
        </w:fldChar>
      </w:r>
      <w:r w:rsidRPr="0042455E">
        <w:rPr>
          <w:color w:val="808080"/>
          <w:u w:val="single"/>
        </w:rPr>
        <w:instrText xml:space="preserve"> FORMTEXT </w:instrText>
      </w:r>
      <w:r w:rsidR="00E91FF1" w:rsidRPr="0042455E">
        <w:rPr>
          <w:color w:val="808080"/>
          <w:u w:val="single"/>
        </w:rPr>
      </w:r>
      <w:r w:rsidR="00E91FF1" w:rsidRPr="0042455E">
        <w:rPr>
          <w:color w:val="808080"/>
          <w:u w:val="single"/>
        </w:rPr>
        <w:fldChar w:fldCharType="separate"/>
      </w:r>
      <w:r w:rsidRPr="0042455E">
        <w:rPr>
          <w:noProof/>
          <w:color w:val="808080"/>
          <w:u w:val="single"/>
        </w:rPr>
        <w:t>Enter a date</w:t>
      </w:r>
      <w:r w:rsidR="00E91FF1" w:rsidRPr="0042455E">
        <w:rPr>
          <w:color w:val="808080"/>
          <w:u w:val="single"/>
        </w:rPr>
        <w:fldChar w:fldCharType="end"/>
      </w:r>
    </w:p>
    <w:p w:rsidR="0011092A" w:rsidRDefault="0011092A" w:rsidP="00C474D8">
      <w:r>
        <w:t>(Signature, Principal Investigator)</w:t>
      </w:r>
      <w:r>
        <w:tab/>
        <w:t>Date</w:t>
      </w:r>
    </w:p>
    <w:p w:rsidR="0011092A" w:rsidRPr="0042455E" w:rsidRDefault="00E91FF1" w:rsidP="00C474D8">
      <w:pPr>
        <w:rPr>
          <w:u w:val="single"/>
        </w:rPr>
      </w:pPr>
      <w:r w:rsidRPr="0042455E">
        <w:rPr>
          <w:rStyle w:val="PlaceholderText"/>
          <w:u w:val="single"/>
        </w:rPr>
        <w:fldChar w:fldCharType="begin">
          <w:ffData>
            <w:name w:val="Text34"/>
            <w:enabled/>
            <w:calcOnExit w:val="0"/>
            <w:textInput>
              <w:default w:val="Type full name"/>
            </w:textInput>
          </w:ffData>
        </w:fldChar>
      </w:r>
      <w:r w:rsidR="0011092A" w:rsidRPr="0042455E">
        <w:rPr>
          <w:rStyle w:val="PlaceholderText"/>
          <w:u w:val="single"/>
        </w:rPr>
        <w:instrText xml:space="preserve"> FORMTEXT </w:instrText>
      </w:r>
      <w:r w:rsidRPr="0042455E">
        <w:rPr>
          <w:rStyle w:val="PlaceholderText"/>
          <w:u w:val="single"/>
        </w:rPr>
      </w:r>
      <w:r w:rsidRPr="0042455E">
        <w:rPr>
          <w:rStyle w:val="PlaceholderText"/>
          <w:u w:val="single"/>
        </w:rPr>
        <w:fldChar w:fldCharType="separate"/>
      </w:r>
      <w:r w:rsidR="0011092A" w:rsidRPr="0042455E">
        <w:rPr>
          <w:rStyle w:val="PlaceholderText"/>
          <w:noProof/>
          <w:u w:val="single"/>
        </w:rPr>
        <w:t>Type full name</w:t>
      </w:r>
      <w:r w:rsidRPr="0042455E">
        <w:rPr>
          <w:rStyle w:val="PlaceholderText"/>
          <w:u w:val="single"/>
        </w:rPr>
        <w:fldChar w:fldCharType="end"/>
      </w:r>
    </w:p>
    <w:p w:rsidR="0011092A" w:rsidRDefault="0011092A" w:rsidP="00C474D8">
      <w:r>
        <w:t>(Printed Name)</w:t>
      </w:r>
    </w:p>
    <w:p w:rsidR="0011092A" w:rsidRDefault="0011092A" w:rsidP="0095203E"/>
    <w:p w:rsidR="0011092A" w:rsidRDefault="0011092A" w:rsidP="0095203E">
      <w:r>
        <w:t>Acknowledgement of Immediate Supervisor:</w:t>
      </w:r>
    </w:p>
    <w:p w:rsidR="0011092A" w:rsidRDefault="0011092A" w:rsidP="00C474D8">
      <w:r>
        <w:rPr>
          <w:rStyle w:val="PlaceholderText"/>
        </w:rPr>
        <w:t>________________________</w:t>
      </w:r>
      <w:r>
        <w:tab/>
      </w:r>
      <w:r w:rsidR="00E91FF1" w:rsidRPr="0042455E">
        <w:rPr>
          <w:color w:val="808080"/>
          <w:u w:val="single"/>
        </w:rPr>
        <w:fldChar w:fldCharType="begin">
          <w:ffData>
            <w:name w:val="Text33"/>
            <w:enabled/>
            <w:calcOnExit w:val="0"/>
            <w:textInput>
              <w:default w:val="Enter a date"/>
            </w:textInput>
          </w:ffData>
        </w:fldChar>
      </w:r>
      <w:r w:rsidRPr="0042455E">
        <w:rPr>
          <w:color w:val="808080"/>
          <w:u w:val="single"/>
        </w:rPr>
        <w:instrText xml:space="preserve"> FORMTEXT </w:instrText>
      </w:r>
      <w:r w:rsidR="00E91FF1" w:rsidRPr="0042455E">
        <w:rPr>
          <w:color w:val="808080"/>
          <w:u w:val="single"/>
        </w:rPr>
      </w:r>
      <w:r w:rsidR="00E91FF1" w:rsidRPr="0042455E">
        <w:rPr>
          <w:color w:val="808080"/>
          <w:u w:val="single"/>
        </w:rPr>
        <w:fldChar w:fldCharType="separate"/>
      </w:r>
      <w:r w:rsidRPr="0042455E">
        <w:rPr>
          <w:noProof/>
          <w:color w:val="808080"/>
          <w:u w:val="single"/>
        </w:rPr>
        <w:t>Enter a date</w:t>
      </w:r>
      <w:r w:rsidR="00E91FF1" w:rsidRPr="0042455E">
        <w:rPr>
          <w:color w:val="808080"/>
          <w:u w:val="single"/>
        </w:rPr>
        <w:fldChar w:fldCharType="end"/>
      </w:r>
    </w:p>
    <w:p w:rsidR="0011092A" w:rsidRDefault="0011092A" w:rsidP="00C474D8">
      <w:r>
        <w:t>(Signature)</w:t>
      </w:r>
      <w:r>
        <w:tab/>
      </w:r>
      <w:r>
        <w:tab/>
      </w:r>
      <w:r>
        <w:tab/>
      </w:r>
      <w:r>
        <w:tab/>
        <w:t>Date</w:t>
      </w:r>
    </w:p>
    <w:p w:rsidR="0011092A" w:rsidRPr="0042455E" w:rsidRDefault="00E91FF1" w:rsidP="00C474D8">
      <w:pPr>
        <w:rPr>
          <w:u w:val="single"/>
        </w:rPr>
      </w:pPr>
      <w:r w:rsidRPr="0042455E">
        <w:rPr>
          <w:rStyle w:val="PlaceholderText"/>
          <w:u w:val="single"/>
        </w:rPr>
        <w:fldChar w:fldCharType="begin">
          <w:ffData>
            <w:name w:val="Text34"/>
            <w:enabled/>
            <w:calcOnExit w:val="0"/>
            <w:textInput>
              <w:default w:val="Type full name"/>
            </w:textInput>
          </w:ffData>
        </w:fldChar>
      </w:r>
      <w:r w:rsidR="0011092A" w:rsidRPr="0042455E">
        <w:rPr>
          <w:rStyle w:val="PlaceholderText"/>
          <w:u w:val="single"/>
        </w:rPr>
        <w:instrText xml:space="preserve"> FORMTEXT </w:instrText>
      </w:r>
      <w:r w:rsidRPr="0042455E">
        <w:rPr>
          <w:rStyle w:val="PlaceholderText"/>
          <w:u w:val="single"/>
        </w:rPr>
      </w:r>
      <w:r w:rsidRPr="0042455E">
        <w:rPr>
          <w:rStyle w:val="PlaceholderText"/>
          <w:u w:val="single"/>
        </w:rPr>
        <w:fldChar w:fldCharType="separate"/>
      </w:r>
      <w:r w:rsidR="0011092A" w:rsidRPr="0042455E">
        <w:rPr>
          <w:rStyle w:val="PlaceholderText"/>
          <w:noProof/>
          <w:u w:val="single"/>
        </w:rPr>
        <w:t>Type full name</w:t>
      </w:r>
      <w:r w:rsidRPr="0042455E">
        <w:rPr>
          <w:rStyle w:val="PlaceholderText"/>
          <w:u w:val="single"/>
        </w:rPr>
        <w:fldChar w:fldCharType="end"/>
      </w:r>
    </w:p>
    <w:p w:rsidR="0011092A" w:rsidRDefault="0011092A" w:rsidP="00C474D8">
      <w:r>
        <w:t>(Printed Name)</w:t>
      </w:r>
    </w:p>
    <w:p w:rsidR="0011092A" w:rsidRDefault="0011092A" w:rsidP="00B25272"/>
    <w:p w:rsidR="0011092A" w:rsidRDefault="0011092A" w:rsidP="00B25272">
      <w:r>
        <w:t>Acknowledgement of Department Chair:</w:t>
      </w:r>
    </w:p>
    <w:p w:rsidR="0011092A" w:rsidRDefault="0011092A" w:rsidP="00C474D8">
      <w:r>
        <w:rPr>
          <w:rStyle w:val="PlaceholderText"/>
        </w:rPr>
        <w:t>________________________</w:t>
      </w:r>
      <w:r>
        <w:tab/>
      </w:r>
      <w:r w:rsidR="00E91FF1" w:rsidRPr="0042455E">
        <w:rPr>
          <w:color w:val="808080"/>
          <w:u w:val="single"/>
        </w:rPr>
        <w:fldChar w:fldCharType="begin">
          <w:ffData>
            <w:name w:val="Text33"/>
            <w:enabled/>
            <w:calcOnExit w:val="0"/>
            <w:textInput>
              <w:default w:val="Enter a date"/>
            </w:textInput>
          </w:ffData>
        </w:fldChar>
      </w:r>
      <w:r w:rsidRPr="0042455E">
        <w:rPr>
          <w:color w:val="808080"/>
          <w:u w:val="single"/>
        </w:rPr>
        <w:instrText xml:space="preserve"> FORMTEXT </w:instrText>
      </w:r>
      <w:r w:rsidR="00E91FF1" w:rsidRPr="0042455E">
        <w:rPr>
          <w:color w:val="808080"/>
          <w:u w:val="single"/>
        </w:rPr>
      </w:r>
      <w:r w:rsidR="00E91FF1" w:rsidRPr="0042455E">
        <w:rPr>
          <w:color w:val="808080"/>
          <w:u w:val="single"/>
        </w:rPr>
        <w:fldChar w:fldCharType="separate"/>
      </w:r>
      <w:r w:rsidRPr="0042455E">
        <w:rPr>
          <w:noProof/>
          <w:color w:val="808080"/>
          <w:u w:val="single"/>
        </w:rPr>
        <w:t>Enter a date</w:t>
      </w:r>
      <w:r w:rsidR="00E91FF1" w:rsidRPr="0042455E">
        <w:rPr>
          <w:color w:val="808080"/>
          <w:u w:val="single"/>
        </w:rPr>
        <w:fldChar w:fldCharType="end"/>
      </w:r>
    </w:p>
    <w:p w:rsidR="0011092A" w:rsidRDefault="0011092A" w:rsidP="00C474D8">
      <w:r>
        <w:t>(Signature)</w:t>
      </w:r>
      <w:r>
        <w:tab/>
      </w:r>
      <w:r>
        <w:tab/>
      </w:r>
      <w:r>
        <w:tab/>
      </w:r>
      <w:r>
        <w:tab/>
        <w:t>Date</w:t>
      </w:r>
    </w:p>
    <w:p w:rsidR="0011092A" w:rsidRPr="0042455E" w:rsidRDefault="00E91FF1" w:rsidP="00C474D8">
      <w:pPr>
        <w:rPr>
          <w:u w:val="single"/>
        </w:rPr>
      </w:pPr>
      <w:r w:rsidRPr="0042455E">
        <w:rPr>
          <w:rStyle w:val="PlaceholderText"/>
          <w:u w:val="single"/>
        </w:rPr>
        <w:fldChar w:fldCharType="begin">
          <w:ffData>
            <w:name w:val="Text34"/>
            <w:enabled/>
            <w:calcOnExit w:val="0"/>
            <w:textInput>
              <w:default w:val="Type full name"/>
            </w:textInput>
          </w:ffData>
        </w:fldChar>
      </w:r>
      <w:r w:rsidR="0011092A" w:rsidRPr="0042455E">
        <w:rPr>
          <w:rStyle w:val="PlaceholderText"/>
          <w:u w:val="single"/>
        </w:rPr>
        <w:instrText xml:space="preserve"> FORMTEXT </w:instrText>
      </w:r>
      <w:r w:rsidRPr="0042455E">
        <w:rPr>
          <w:rStyle w:val="PlaceholderText"/>
          <w:u w:val="single"/>
        </w:rPr>
      </w:r>
      <w:r w:rsidRPr="0042455E">
        <w:rPr>
          <w:rStyle w:val="PlaceholderText"/>
          <w:u w:val="single"/>
        </w:rPr>
        <w:fldChar w:fldCharType="separate"/>
      </w:r>
      <w:r w:rsidR="0011092A" w:rsidRPr="0042455E">
        <w:rPr>
          <w:rStyle w:val="PlaceholderText"/>
          <w:noProof/>
          <w:u w:val="single"/>
        </w:rPr>
        <w:t>Type full name</w:t>
      </w:r>
      <w:r w:rsidRPr="0042455E">
        <w:rPr>
          <w:rStyle w:val="PlaceholderText"/>
          <w:u w:val="single"/>
        </w:rPr>
        <w:fldChar w:fldCharType="end"/>
      </w:r>
    </w:p>
    <w:p w:rsidR="0011092A" w:rsidRDefault="0011092A" w:rsidP="00C474D8">
      <w:r>
        <w:t>(Printed Name)</w:t>
      </w:r>
    </w:p>
    <w:p w:rsidR="0011092A" w:rsidRDefault="0011092A" w:rsidP="00B25272"/>
    <w:p w:rsidR="0011092A" w:rsidRDefault="0011092A" w:rsidP="00B25272">
      <w:r>
        <w:t>Acknowledgement of Dean’s office:</w:t>
      </w:r>
    </w:p>
    <w:p w:rsidR="0011092A" w:rsidRDefault="0011092A" w:rsidP="00C474D8">
      <w:r>
        <w:rPr>
          <w:rStyle w:val="PlaceholderText"/>
        </w:rPr>
        <w:t>________________________</w:t>
      </w:r>
      <w:r>
        <w:tab/>
      </w:r>
      <w:r w:rsidR="00E91FF1" w:rsidRPr="0042455E">
        <w:rPr>
          <w:color w:val="808080"/>
          <w:u w:val="single"/>
        </w:rPr>
        <w:fldChar w:fldCharType="begin">
          <w:ffData>
            <w:name w:val="Text33"/>
            <w:enabled/>
            <w:calcOnExit w:val="0"/>
            <w:textInput>
              <w:default w:val="Enter a date"/>
            </w:textInput>
          </w:ffData>
        </w:fldChar>
      </w:r>
      <w:r w:rsidRPr="0042455E">
        <w:rPr>
          <w:color w:val="808080"/>
          <w:u w:val="single"/>
        </w:rPr>
        <w:instrText xml:space="preserve"> FORMTEXT </w:instrText>
      </w:r>
      <w:r w:rsidR="00E91FF1" w:rsidRPr="0042455E">
        <w:rPr>
          <w:color w:val="808080"/>
          <w:u w:val="single"/>
        </w:rPr>
      </w:r>
      <w:r w:rsidR="00E91FF1" w:rsidRPr="0042455E">
        <w:rPr>
          <w:color w:val="808080"/>
          <w:u w:val="single"/>
        </w:rPr>
        <w:fldChar w:fldCharType="separate"/>
      </w:r>
      <w:r w:rsidRPr="0042455E">
        <w:rPr>
          <w:noProof/>
          <w:color w:val="808080"/>
          <w:u w:val="single"/>
        </w:rPr>
        <w:t>Enter a date</w:t>
      </w:r>
      <w:r w:rsidR="00E91FF1" w:rsidRPr="0042455E">
        <w:rPr>
          <w:color w:val="808080"/>
          <w:u w:val="single"/>
        </w:rPr>
        <w:fldChar w:fldCharType="end"/>
      </w:r>
    </w:p>
    <w:p w:rsidR="0011092A" w:rsidRDefault="0011092A" w:rsidP="00C474D8">
      <w:r>
        <w:t>(Signature)</w:t>
      </w:r>
      <w:r>
        <w:tab/>
      </w:r>
      <w:r>
        <w:tab/>
      </w:r>
      <w:r>
        <w:tab/>
      </w:r>
      <w:r>
        <w:tab/>
        <w:t>Date</w:t>
      </w:r>
    </w:p>
    <w:p w:rsidR="0011092A" w:rsidRPr="0042455E" w:rsidRDefault="00E91FF1" w:rsidP="00C474D8">
      <w:pPr>
        <w:rPr>
          <w:u w:val="single"/>
        </w:rPr>
      </w:pPr>
      <w:r w:rsidRPr="0042455E">
        <w:rPr>
          <w:rStyle w:val="PlaceholderText"/>
          <w:u w:val="single"/>
        </w:rPr>
        <w:fldChar w:fldCharType="begin">
          <w:ffData>
            <w:name w:val="Text34"/>
            <w:enabled/>
            <w:calcOnExit w:val="0"/>
            <w:textInput>
              <w:default w:val="Type full name"/>
            </w:textInput>
          </w:ffData>
        </w:fldChar>
      </w:r>
      <w:r w:rsidR="0011092A" w:rsidRPr="0042455E">
        <w:rPr>
          <w:rStyle w:val="PlaceholderText"/>
          <w:u w:val="single"/>
        </w:rPr>
        <w:instrText xml:space="preserve"> FORMTEXT </w:instrText>
      </w:r>
      <w:r w:rsidRPr="0042455E">
        <w:rPr>
          <w:rStyle w:val="PlaceholderText"/>
          <w:u w:val="single"/>
        </w:rPr>
      </w:r>
      <w:r w:rsidRPr="0042455E">
        <w:rPr>
          <w:rStyle w:val="PlaceholderText"/>
          <w:u w:val="single"/>
        </w:rPr>
        <w:fldChar w:fldCharType="separate"/>
      </w:r>
      <w:r w:rsidR="0011092A" w:rsidRPr="0042455E">
        <w:rPr>
          <w:rStyle w:val="PlaceholderText"/>
          <w:noProof/>
          <w:u w:val="single"/>
        </w:rPr>
        <w:t>Type full name</w:t>
      </w:r>
      <w:r w:rsidRPr="0042455E">
        <w:rPr>
          <w:rStyle w:val="PlaceholderText"/>
          <w:u w:val="single"/>
        </w:rPr>
        <w:fldChar w:fldCharType="end"/>
      </w:r>
    </w:p>
    <w:p w:rsidR="0011092A" w:rsidRDefault="0011092A" w:rsidP="00C474D8">
      <w:r>
        <w:t>(Printed Name)</w:t>
      </w:r>
    </w:p>
    <w:p w:rsidR="0011092A" w:rsidRDefault="0011092A" w:rsidP="00B25272">
      <w:pPr>
        <w:sectPr w:rsidR="0011092A" w:rsidSect="00470B0B">
          <w:pgSz w:w="12240" w:h="15840"/>
          <w:pgMar w:top="1440" w:right="1440" w:bottom="1440" w:left="1440" w:header="720" w:footer="720" w:gutter="0"/>
          <w:cols w:space="720"/>
          <w:docGrid w:linePitch="360"/>
        </w:sectPr>
      </w:pPr>
    </w:p>
    <w:p w:rsidR="0011092A" w:rsidRDefault="0011092A" w:rsidP="00B25272">
      <w:pPr>
        <w:pStyle w:val="Heading1"/>
      </w:pPr>
      <w:bookmarkStart w:id="99" w:name="_Toc223408163"/>
      <w:r>
        <w:lastRenderedPageBreak/>
        <w:t>APPENDIX D. Nondisclosure Statement</w:t>
      </w:r>
      <w:bookmarkEnd w:id="99"/>
    </w:p>
    <w:p w:rsidR="0011092A" w:rsidRDefault="0011092A" w:rsidP="00B25272">
      <w:r>
        <w:t xml:space="preserve">Sponsor Name and Project Title:  </w:t>
      </w:r>
      <w:bookmarkStart w:id="100" w:name="Text39"/>
      <w:r w:rsidR="00E91FF1" w:rsidRPr="00C474D8">
        <w:rPr>
          <w:color w:val="808080"/>
        </w:rPr>
        <w:fldChar w:fldCharType="begin">
          <w:ffData>
            <w:name w:val="Text39"/>
            <w:enabled/>
            <w:calcOnExit w:val="0"/>
            <w:textInput>
              <w:default w:val="Type Project Title Here"/>
            </w:textInput>
          </w:ffData>
        </w:fldChar>
      </w:r>
      <w:r w:rsidRPr="00C474D8">
        <w:rPr>
          <w:color w:val="808080"/>
        </w:rPr>
        <w:instrText xml:space="preserve"> FORMTEXT </w:instrText>
      </w:r>
      <w:r w:rsidR="00E91FF1" w:rsidRPr="00C474D8">
        <w:rPr>
          <w:color w:val="808080"/>
        </w:rPr>
      </w:r>
      <w:r w:rsidR="00E91FF1" w:rsidRPr="00C474D8">
        <w:rPr>
          <w:color w:val="808080"/>
        </w:rPr>
        <w:fldChar w:fldCharType="separate"/>
      </w:r>
      <w:r w:rsidRPr="00C474D8">
        <w:rPr>
          <w:noProof/>
          <w:color w:val="808080"/>
        </w:rPr>
        <w:t>Type Project Title Here</w:t>
      </w:r>
      <w:r w:rsidR="00E91FF1" w:rsidRPr="00C474D8">
        <w:rPr>
          <w:color w:val="808080"/>
        </w:rPr>
        <w:fldChar w:fldCharType="end"/>
      </w:r>
      <w:bookmarkEnd w:id="100"/>
    </w:p>
    <w:p w:rsidR="0011092A" w:rsidRDefault="0011092A" w:rsidP="00B25272">
      <w:r>
        <w:t xml:space="preserve">Project Account Number:  </w:t>
      </w:r>
      <w:bookmarkStart w:id="101" w:name="Text40"/>
      <w:r w:rsidR="00E91FF1" w:rsidRPr="00C474D8">
        <w:rPr>
          <w:color w:val="808080"/>
        </w:rPr>
        <w:fldChar w:fldCharType="begin">
          <w:ffData>
            <w:name w:val="Text40"/>
            <w:enabled/>
            <w:calcOnExit w:val="0"/>
            <w:textInput>
              <w:default w:val="Type Project Account Number Here"/>
            </w:textInput>
          </w:ffData>
        </w:fldChar>
      </w:r>
      <w:r w:rsidRPr="00C474D8">
        <w:rPr>
          <w:color w:val="808080"/>
        </w:rPr>
        <w:instrText xml:space="preserve"> FORMTEXT </w:instrText>
      </w:r>
      <w:r w:rsidR="00E91FF1" w:rsidRPr="00C474D8">
        <w:rPr>
          <w:color w:val="808080"/>
        </w:rPr>
      </w:r>
      <w:r w:rsidR="00E91FF1" w:rsidRPr="00C474D8">
        <w:rPr>
          <w:color w:val="808080"/>
        </w:rPr>
        <w:fldChar w:fldCharType="separate"/>
      </w:r>
      <w:r w:rsidRPr="00C474D8">
        <w:rPr>
          <w:noProof/>
          <w:color w:val="808080"/>
        </w:rPr>
        <w:t>Type Project Account Number Here</w:t>
      </w:r>
      <w:r w:rsidR="00E91FF1" w:rsidRPr="00C474D8">
        <w:rPr>
          <w:color w:val="808080"/>
        </w:rPr>
        <w:fldChar w:fldCharType="end"/>
      </w:r>
      <w:bookmarkEnd w:id="101"/>
    </w:p>
    <w:p w:rsidR="0011092A" w:rsidRDefault="0011092A" w:rsidP="00B25272">
      <w:r>
        <w:t xml:space="preserve">Principal Investigator:  </w:t>
      </w:r>
      <w:bookmarkStart w:id="102" w:name="Text41"/>
      <w:r w:rsidR="00E91FF1" w:rsidRPr="00C474D8">
        <w:rPr>
          <w:color w:val="808080"/>
        </w:rPr>
        <w:fldChar w:fldCharType="begin">
          <w:ffData>
            <w:name w:val="Text41"/>
            <w:enabled/>
            <w:calcOnExit w:val="0"/>
            <w:textInput>
              <w:default w:val="Type PI Name Here"/>
            </w:textInput>
          </w:ffData>
        </w:fldChar>
      </w:r>
      <w:r w:rsidRPr="00C474D8">
        <w:rPr>
          <w:color w:val="808080"/>
        </w:rPr>
        <w:instrText xml:space="preserve"> FORMTEXT </w:instrText>
      </w:r>
      <w:r w:rsidR="00E91FF1" w:rsidRPr="00C474D8">
        <w:rPr>
          <w:color w:val="808080"/>
        </w:rPr>
      </w:r>
      <w:r w:rsidR="00E91FF1" w:rsidRPr="00C474D8">
        <w:rPr>
          <w:color w:val="808080"/>
        </w:rPr>
        <w:fldChar w:fldCharType="separate"/>
      </w:r>
      <w:r w:rsidRPr="00C474D8">
        <w:rPr>
          <w:noProof/>
          <w:color w:val="808080"/>
        </w:rPr>
        <w:t>Type PI Name Here</w:t>
      </w:r>
      <w:r w:rsidR="00E91FF1" w:rsidRPr="00C474D8">
        <w:rPr>
          <w:color w:val="808080"/>
        </w:rPr>
        <w:fldChar w:fldCharType="end"/>
      </w:r>
      <w:bookmarkEnd w:id="102"/>
    </w:p>
    <w:p w:rsidR="0011092A" w:rsidRDefault="0011092A" w:rsidP="00B25272"/>
    <w:p w:rsidR="0011092A" w:rsidRDefault="0011092A" w:rsidP="00B25272">
      <w:r>
        <w:t xml:space="preserve">I, </w:t>
      </w:r>
      <w:bookmarkStart w:id="103" w:name="Text42"/>
      <w:r w:rsidR="00E91FF1" w:rsidRPr="00C474D8">
        <w:rPr>
          <w:color w:val="808080"/>
        </w:rPr>
        <w:fldChar w:fldCharType="begin">
          <w:ffData>
            <w:name w:val="Text42"/>
            <w:enabled/>
            <w:calcOnExit w:val="0"/>
            <w:textInput>
              <w:default w:val="Type Your Name Here"/>
            </w:textInput>
          </w:ffData>
        </w:fldChar>
      </w:r>
      <w:r w:rsidRPr="00C474D8">
        <w:rPr>
          <w:color w:val="808080"/>
        </w:rPr>
        <w:instrText xml:space="preserve"> FORMTEXT </w:instrText>
      </w:r>
      <w:r w:rsidR="00E91FF1" w:rsidRPr="00C474D8">
        <w:rPr>
          <w:color w:val="808080"/>
        </w:rPr>
      </w:r>
      <w:r w:rsidR="00E91FF1" w:rsidRPr="00C474D8">
        <w:rPr>
          <w:color w:val="808080"/>
        </w:rPr>
        <w:fldChar w:fldCharType="separate"/>
      </w:r>
      <w:r w:rsidRPr="00C474D8">
        <w:rPr>
          <w:noProof/>
          <w:color w:val="808080"/>
        </w:rPr>
        <w:t>Type Your Name Here</w:t>
      </w:r>
      <w:r w:rsidR="00E91FF1" w:rsidRPr="00C474D8">
        <w:rPr>
          <w:color w:val="808080"/>
        </w:rPr>
        <w:fldChar w:fldCharType="end"/>
      </w:r>
      <w:bookmarkEnd w:id="103"/>
      <w:r>
        <w:t>, acknowledge and understand that any technical data or defense service related to defense articles on the U.S. Munitions List and/or Export Administration Regulations (EAR), to which I have access or which is disclosed to me in the course of my affiliation with University of Nebraska–Lincoln, is subject to export control under the International Traffic in Arms Regulation (Title 22, Code of Federal Regulations, §§120-130) and/or the items and activities subject to the EAR (Title 15, Code of Federal Regulations, §§730-774).</w:t>
      </w:r>
    </w:p>
    <w:p w:rsidR="0011092A" w:rsidRDefault="0011092A" w:rsidP="00B25272">
      <w:r>
        <w:t>I hereby certify that such data will not be further disclosed, exported, or transferred in any manner to any foreign national, foreign owned company, or any foreign country without prior written approval of the Directorate of Defense Trade Controls (DDTC), U.S. Department of State, U.S. Department of Commerce, and in accordance with U.S. government security and customs regulations.</w:t>
      </w:r>
    </w:p>
    <w:p w:rsidR="0011092A" w:rsidRDefault="0011092A" w:rsidP="003F59BF">
      <w:pPr>
        <w:spacing w:after="240"/>
      </w:pPr>
      <w:r>
        <w:t>I understand that, under §127.3 of the ITAR, I can be subject to fine or imprisonment if I am convicted of willful violation of any provision of Section 38 or 39 of the Arms Export Control Act (AECA).  Also, I understand that under §764.3 of the EAR, I can be subject to fine, imprisonment, or other administrative sanction for willful violation of any provision of Export Administration Act (EAA), the EAR, or any order, license, or authorization issued thereunder.</w:t>
      </w:r>
    </w:p>
    <w:p w:rsidR="0011092A" w:rsidRDefault="0011092A" w:rsidP="00C474D8">
      <w:r>
        <w:rPr>
          <w:rStyle w:val="PlaceholderText"/>
        </w:rPr>
        <w:t>________________________</w:t>
      </w:r>
      <w:r>
        <w:tab/>
      </w:r>
      <w:r w:rsidR="00E91FF1" w:rsidRPr="0042455E">
        <w:rPr>
          <w:color w:val="808080"/>
          <w:u w:val="single"/>
        </w:rPr>
        <w:fldChar w:fldCharType="begin">
          <w:ffData>
            <w:name w:val="Text33"/>
            <w:enabled/>
            <w:calcOnExit w:val="0"/>
            <w:textInput>
              <w:default w:val="Enter a date"/>
            </w:textInput>
          </w:ffData>
        </w:fldChar>
      </w:r>
      <w:r w:rsidRPr="0042455E">
        <w:rPr>
          <w:color w:val="808080"/>
          <w:u w:val="single"/>
        </w:rPr>
        <w:instrText xml:space="preserve"> FORMTEXT </w:instrText>
      </w:r>
      <w:r w:rsidR="00E91FF1" w:rsidRPr="0042455E">
        <w:rPr>
          <w:color w:val="808080"/>
          <w:u w:val="single"/>
        </w:rPr>
      </w:r>
      <w:r w:rsidR="00E91FF1" w:rsidRPr="0042455E">
        <w:rPr>
          <w:color w:val="808080"/>
          <w:u w:val="single"/>
        </w:rPr>
        <w:fldChar w:fldCharType="separate"/>
      </w:r>
      <w:r w:rsidRPr="0042455E">
        <w:rPr>
          <w:noProof/>
          <w:color w:val="808080"/>
          <w:u w:val="single"/>
        </w:rPr>
        <w:t>Enter a date</w:t>
      </w:r>
      <w:r w:rsidR="00E91FF1" w:rsidRPr="0042455E">
        <w:rPr>
          <w:color w:val="808080"/>
          <w:u w:val="single"/>
        </w:rPr>
        <w:fldChar w:fldCharType="end"/>
      </w:r>
    </w:p>
    <w:p w:rsidR="0011092A" w:rsidRDefault="0011092A" w:rsidP="00C474D8">
      <w:r>
        <w:t>(Signature, Principal Investigator)</w:t>
      </w:r>
      <w:r>
        <w:tab/>
        <w:t>Date</w:t>
      </w:r>
    </w:p>
    <w:p w:rsidR="0011092A" w:rsidRPr="0042455E" w:rsidRDefault="00E91FF1" w:rsidP="00C474D8">
      <w:pPr>
        <w:rPr>
          <w:u w:val="single"/>
        </w:rPr>
      </w:pPr>
      <w:r w:rsidRPr="0042455E">
        <w:rPr>
          <w:rStyle w:val="PlaceholderText"/>
          <w:u w:val="single"/>
        </w:rPr>
        <w:fldChar w:fldCharType="begin">
          <w:ffData>
            <w:name w:val="Text34"/>
            <w:enabled/>
            <w:calcOnExit w:val="0"/>
            <w:textInput>
              <w:default w:val="Type full name"/>
            </w:textInput>
          </w:ffData>
        </w:fldChar>
      </w:r>
      <w:r w:rsidR="0011092A" w:rsidRPr="0042455E">
        <w:rPr>
          <w:rStyle w:val="PlaceholderText"/>
          <w:u w:val="single"/>
        </w:rPr>
        <w:instrText xml:space="preserve"> FORMTEXT </w:instrText>
      </w:r>
      <w:r w:rsidRPr="0042455E">
        <w:rPr>
          <w:rStyle w:val="PlaceholderText"/>
          <w:u w:val="single"/>
        </w:rPr>
      </w:r>
      <w:r w:rsidRPr="0042455E">
        <w:rPr>
          <w:rStyle w:val="PlaceholderText"/>
          <w:u w:val="single"/>
        </w:rPr>
        <w:fldChar w:fldCharType="separate"/>
      </w:r>
      <w:r w:rsidR="0011092A" w:rsidRPr="0042455E">
        <w:rPr>
          <w:rStyle w:val="PlaceholderText"/>
          <w:noProof/>
          <w:u w:val="single"/>
        </w:rPr>
        <w:t>Type full name</w:t>
      </w:r>
      <w:r w:rsidRPr="0042455E">
        <w:rPr>
          <w:rStyle w:val="PlaceholderText"/>
          <w:u w:val="single"/>
        </w:rPr>
        <w:fldChar w:fldCharType="end"/>
      </w:r>
    </w:p>
    <w:p w:rsidR="0011092A" w:rsidRDefault="0011092A" w:rsidP="00C474D8">
      <w:pPr>
        <w:spacing w:after="240"/>
      </w:pPr>
      <w:r>
        <w:t>(Printed Name)</w:t>
      </w:r>
    </w:p>
    <w:p w:rsidR="0011092A" w:rsidRDefault="0011092A" w:rsidP="002D0F82">
      <w:r>
        <w:t>Acknowledgement of Immediate Supervisor:</w:t>
      </w:r>
    </w:p>
    <w:p w:rsidR="0011092A" w:rsidRDefault="0011092A" w:rsidP="00C474D8">
      <w:r>
        <w:rPr>
          <w:rStyle w:val="PlaceholderText"/>
        </w:rPr>
        <w:t>________________________</w:t>
      </w:r>
      <w:r>
        <w:tab/>
      </w:r>
      <w:r w:rsidR="00E91FF1" w:rsidRPr="0042455E">
        <w:rPr>
          <w:color w:val="808080"/>
          <w:u w:val="single"/>
        </w:rPr>
        <w:fldChar w:fldCharType="begin">
          <w:ffData>
            <w:name w:val="Text33"/>
            <w:enabled/>
            <w:calcOnExit w:val="0"/>
            <w:textInput>
              <w:default w:val="Enter a date"/>
            </w:textInput>
          </w:ffData>
        </w:fldChar>
      </w:r>
      <w:r w:rsidRPr="0042455E">
        <w:rPr>
          <w:color w:val="808080"/>
          <w:u w:val="single"/>
        </w:rPr>
        <w:instrText xml:space="preserve"> FORMTEXT </w:instrText>
      </w:r>
      <w:r w:rsidR="00E91FF1" w:rsidRPr="0042455E">
        <w:rPr>
          <w:color w:val="808080"/>
          <w:u w:val="single"/>
        </w:rPr>
      </w:r>
      <w:r w:rsidR="00E91FF1" w:rsidRPr="0042455E">
        <w:rPr>
          <w:color w:val="808080"/>
          <w:u w:val="single"/>
        </w:rPr>
        <w:fldChar w:fldCharType="separate"/>
      </w:r>
      <w:r w:rsidRPr="0042455E">
        <w:rPr>
          <w:noProof/>
          <w:color w:val="808080"/>
          <w:u w:val="single"/>
        </w:rPr>
        <w:t>Enter a date</w:t>
      </w:r>
      <w:r w:rsidR="00E91FF1" w:rsidRPr="0042455E">
        <w:rPr>
          <w:color w:val="808080"/>
          <w:u w:val="single"/>
        </w:rPr>
        <w:fldChar w:fldCharType="end"/>
      </w:r>
    </w:p>
    <w:p w:rsidR="0011092A" w:rsidRDefault="0011092A" w:rsidP="00C474D8">
      <w:r>
        <w:t>(Signature)</w:t>
      </w:r>
      <w:r>
        <w:tab/>
      </w:r>
      <w:r>
        <w:tab/>
      </w:r>
      <w:r>
        <w:tab/>
      </w:r>
      <w:r>
        <w:tab/>
        <w:t>Date</w:t>
      </w:r>
    </w:p>
    <w:p w:rsidR="0011092A" w:rsidRPr="0042455E" w:rsidRDefault="00E91FF1" w:rsidP="00C474D8">
      <w:pPr>
        <w:rPr>
          <w:u w:val="single"/>
        </w:rPr>
      </w:pPr>
      <w:r w:rsidRPr="0042455E">
        <w:rPr>
          <w:rStyle w:val="PlaceholderText"/>
          <w:u w:val="single"/>
        </w:rPr>
        <w:fldChar w:fldCharType="begin">
          <w:ffData>
            <w:name w:val="Text34"/>
            <w:enabled/>
            <w:calcOnExit w:val="0"/>
            <w:textInput>
              <w:default w:val="Type full name"/>
            </w:textInput>
          </w:ffData>
        </w:fldChar>
      </w:r>
      <w:r w:rsidR="0011092A" w:rsidRPr="0042455E">
        <w:rPr>
          <w:rStyle w:val="PlaceholderText"/>
          <w:u w:val="single"/>
        </w:rPr>
        <w:instrText xml:space="preserve"> FORMTEXT </w:instrText>
      </w:r>
      <w:r w:rsidRPr="0042455E">
        <w:rPr>
          <w:rStyle w:val="PlaceholderText"/>
          <w:u w:val="single"/>
        </w:rPr>
      </w:r>
      <w:r w:rsidRPr="0042455E">
        <w:rPr>
          <w:rStyle w:val="PlaceholderText"/>
          <w:u w:val="single"/>
        </w:rPr>
        <w:fldChar w:fldCharType="separate"/>
      </w:r>
      <w:r w:rsidR="0011092A" w:rsidRPr="0042455E">
        <w:rPr>
          <w:rStyle w:val="PlaceholderText"/>
          <w:noProof/>
          <w:u w:val="single"/>
        </w:rPr>
        <w:t>Type full name</w:t>
      </w:r>
      <w:r w:rsidRPr="0042455E">
        <w:rPr>
          <w:rStyle w:val="PlaceholderText"/>
          <w:u w:val="single"/>
        </w:rPr>
        <w:fldChar w:fldCharType="end"/>
      </w:r>
    </w:p>
    <w:p w:rsidR="0011092A" w:rsidRDefault="0011092A" w:rsidP="00C474D8">
      <w:pPr>
        <w:spacing w:after="240"/>
      </w:pPr>
      <w:r>
        <w:t>(Printed Name)</w:t>
      </w:r>
    </w:p>
    <w:p w:rsidR="0011092A" w:rsidRDefault="0011092A" w:rsidP="003F1093">
      <w:r>
        <w:t>Acknowledgement of Department Chair:</w:t>
      </w:r>
    </w:p>
    <w:p w:rsidR="0011092A" w:rsidRDefault="0011092A" w:rsidP="00C474D8">
      <w:r>
        <w:rPr>
          <w:rStyle w:val="PlaceholderText"/>
        </w:rPr>
        <w:t>________________________</w:t>
      </w:r>
      <w:r>
        <w:tab/>
      </w:r>
      <w:r w:rsidR="00E91FF1" w:rsidRPr="0042455E">
        <w:rPr>
          <w:color w:val="808080"/>
          <w:u w:val="single"/>
        </w:rPr>
        <w:fldChar w:fldCharType="begin">
          <w:ffData>
            <w:name w:val="Text33"/>
            <w:enabled/>
            <w:calcOnExit w:val="0"/>
            <w:textInput>
              <w:default w:val="Enter a date"/>
            </w:textInput>
          </w:ffData>
        </w:fldChar>
      </w:r>
      <w:r w:rsidRPr="0042455E">
        <w:rPr>
          <w:color w:val="808080"/>
          <w:u w:val="single"/>
        </w:rPr>
        <w:instrText xml:space="preserve"> FORMTEXT </w:instrText>
      </w:r>
      <w:r w:rsidR="00E91FF1" w:rsidRPr="0042455E">
        <w:rPr>
          <w:color w:val="808080"/>
          <w:u w:val="single"/>
        </w:rPr>
      </w:r>
      <w:r w:rsidR="00E91FF1" w:rsidRPr="0042455E">
        <w:rPr>
          <w:color w:val="808080"/>
          <w:u w:val="single"/>
        </w:rPr>
        <w:fldChar w:fldCharType="separate"/>
      </w:r>
      <w:r w:rsidRPr="0042455E">
        <w:rPr>
          <w:noProof/>
          <w:color w:val="808080"/>
          <w:u w:val="single"/>
        </w:rPr>
        <w:t>Enter a date</w:t>
      </w:r>
      <w:r w:rsidR="00E91FF1" w:rsidRPr="0042455E">
        <w:rPr>
          <w:color w:val="808080"/>
          <w:u w:val="single"/>
        </w:rPr>
        <w:fldChar w:fldCharType="end"/>
      </w:r>
    </w:p>
    <w:p w:rsidR="0011092A" w:rsidRDefault="0011092A" w:rsidP="00C474D8">
      <w:r>
        <w:t>(Signature)</w:t>
      </w:r>
      <w:r>
        <w:tab/>
      </w:r>
      <w:r>
        <w:tab/>
      </w:r>
      <w:r>
        <w:tab/>
      </w:r>
      <w:r>
        <w:tab/>
        <w:t>Date</w:t>
      </w:r>
    </w:p>
    <w:p w:rsidR="0011092A" w:rsidRPr="0042455E" w:rsidRDefault="00E91FF1" w:rsidP="00C474D8">
      <w:pPr>
        <w:rPr>
          <w:u w:val="single"/>
        </w:rPr>
      </w:pPr>
      <w:r w:rsidRPr="0042455E">
        <w:rPr>
          <w:rStyle w:val="PlaceholderText"/>
          <w:u w:val="single"/>
        </w:rPr>
        <w:fldChar w:fldCharType="begin">
          <w:ffData>
            <w:name w:val="Text34"/>
            <w:enabled/>
            <w:calcOnExit w:val="0"/>
            <w:textInput>
              <w:default w:val="Type full name"/>
            </w:textInput>
          </w:ffData>
        </w:fldChar>
      </w:r>
      <w:r w:rsidR="0011092A" w:rsidRPr="0042455E">
        <w:rPr>
          <w:rStyle w:val="PlaceholderText"/>
          <w:u w:val="single"/>
        </w:rPr>
        <w:instrText xml:space="preserve"> FORMTEXT </w:instrText>
      </w:r>
      <w:r w:rsidRPr="0042455E">
        <w:rPr>
          <w:rStyle w:val="PlaceholderText"/>
          <w:u w:val="single"/>
        </w:rPr>
      </w:r>
      <w:r w:rsidRPr="0042455E">
        <w:rPr>
          <w:rStyle w:val="PlaceholderText"/>
          <w:u w:val="single"/>
        </w:rPr>
        <w:fldChar w:fldCharType="separate"/>
      </w:r>
      <w:r w:rsidR="0011092A" w:rsidRPr="0042455E">
        <w:rPr>
          <w:rStyle w:val="PlaceholderText"/>
          <w:noProof/>
          <w:u w:val="single"/>
        </w:rPr>
        <w:t>Type full name</w:t>
      </w:r>
      <w:r w:rsidRPr="0042455E">
        <w:rPr>
          <w:rStyle w:val="PlaceholderText"/>
          <w:u w:val="single"/>
        </w:rPr>
        <w:fldChar w:fldCharType="end"/>
      </w:r>
    </w:p>
    <w:p w:rsidR="0011092A" w:rsidRDefault="0011092A" w:rsidP="00C474D8">
      <w:pPr>
        <w:spacing w:after="240"/>
      </w:pPr>
      <w:r>
        <w:t>(Printed Name)</w:t>
      </w:r>
    </w:p>
    <w:p w:rsidR="0011092A" w:rsidRDefault="0011092A" w:rsidP="003F1093">
      <w:r>
        <w:lastRenderedPageBreak/>
        <w:t>Acknowledgement of Dean’s office:</w:t>
      </w:r>
    </w:p>
    <w:p w:rsidR="0011092A" w:rsidRDefault="0011092A" w:rsidP="00173473">
      <w:r>
        <w:rPr>
          <w:rStyle w:val="PlaceholderText"/>
        </w:rPr>
        <w:t>________________________</w:t>
      </w:r>
      <w:r>
        <w:tab/>
      </w:r>
      <w:r w:rsidR="00E91FF1" w:rsidRPr="0042455E">
        <w:rPr>
          <w:color w:val="808080"/>
          <w:u w:val="single"/>
        </w:rPr>
        <w:fldChar w:fldCharType="begin">
          <w:ffData>
            <w:name w:val="Text33"/>
            <w:enabled/>
            <w:calcOnExit w:val="0"/>
            <w:textInput>
              <w:default w:val="Enter a date"/>
            </w:textInput>
          </w:ffData>
        </w:fldChar>
      </w:r>
      <w:r w:rsidRPr="0042455E">
        <w:rPr>
          <w:color w:val="808080"/>
          <w:u w:val="single"/>
        </w:rPr>
        <w:instrText xml:space="preserve"> FORMTEXT </w:instrText>
      </w:r>
      <w:r w:rsidR="00E91FF1" w:rsidRPr="0042455E">
        <w:rPr>
          <w:color w:val="808080"/>
          <w:u w:val="single"/>
        </w:rPr>
      </w:r>
      <w:r w:rsidR="00E91FF1" w:rsidRPr="0042455E">
        <w:rPr>
          <w:color w:val="808080"/>
          <w:u w:val="single"/>
        </w:rPr>
        <w:fldChar w:fldCharType="separate"/>
      </w:r>
      <w:r w:rsidRPr="0042455E">
        <w:rPr>
          <w:noProof/>
          <w:color w:val="808080"/>
          <w:u w:val="single"/>
        </w:rPr>
        <w:t>Enter a date</w:t>
      </w:r>
      <w:r w:rsidR="00E91FF1" w:rsidRPr="0042455E">
        <w:rPr>
          <w:color w:val="808080"/>
          <w:u w:val="single"/>
        </w:rPr>
        <w:fldChar w:fldCharType="end"/>
      </w:r>
    </w:p>
    <w:p w:rsidR="0011092A" w:rsidRDefault="0011092A" w:rsidP="00173473">
      <w:r>
        <w:t>(Signature)</w:t>
      </w:r>
      <w:r>
        <w:tab/>
      </w:r>
      <w:r>
        <w:tab/>
      </w:r>
      <w:r>
        <w:tab/>
      </w:r>
      <w:r>
        <w:tab/>
        <w:t>Date</w:t>
      </w:r>
    </w:p>
    <w:p w:rsidR="0011092A" w:rsidRPr="0042455E" w:rsidRDefault="00E91FF1" w:rsidP="00173473">
      <w:pPr>
        <w:rPr>
          <w:u w:val="single"/>
        </w:rPr>
      </w:pPr>
      <w:r w:rsidRPr="0042455E">
        <w:rPr>
          <w:rStyle w:val="PlaceholderText"/>
          <w:u w:val="single"/>
        </w:rPr>
        <w:fldChar w:fldCharType="begin">
          <w:ffData>
            <w:name w:val="Text34"/>
            <w:enabled/>
            <w:calcOnExit w:val="0"/>
            <w:textInput>
              <w:default w:val="Type full name"/>
            </w:textInput>
          </w:ffData>
        </w:fldChar>
      </w:r>
      <w:r w:rsidR="0011092A" w:rsidRPr="0042455E">
        <w:rPr>
          <w:rStyle w:val="PlaceholderText"/>
          <w:u w:val="single"/>
        </w:rPr>
        <w:instrText xml:space="preserve"> FORMTEXT </w:instrText>
      </w:r>
      <w:r w:rsidRPr="0042455E">
        <w:rPr>
          <w:rStyle w:val="PlaceholderText"/>
          <w:u w:val="single"/>
        </w:rPr>
      </w:r>
      <w:r w:rsidRPr="0042455E">
        <w:rPr>
          <w:rStyle w:val="PlaceholderText"/>
          <w:u w:val="single"/>
        </w:rPr>
        <w:fldChar w:fldCharType="separate"/>
      </w:r>
      <w:r w:rsidR="0011092A" w:rsidRPr="0042455E">
        <w:rPr>
          <w:rStyle w:val="PlaceholderText"/>
          <w:noProof/>
          <w:u w:val="single"/>
        </w:rPr>
        <w:t>Type full name</w:t>
      </w:r>
      <w:r w:rsidRPr="0042455E">
        <w:rPr>
          <w:rStyle w:val="PlaceholderText"/>
          <w:u w:val="single"/>
        </w:rPr>
        <w:fldChar w:fldCharType="end"/>
      </w:r>
    </w:p>
    <w:p w:rsidR="0011092A" w:rsidRDefault="0011092A" w:rsidP="00173473">
      <w:pPr>
        <w:spacing w:after="240"/>
      </w:pPr>
      <w:r>
        <w:t>(Printed Name)</w:t>
      </w:r>
    </w:p>
    <w:p w:rsidR="0011092A" w:rsidRDefault="0011092A" w:rsidP="003F1093">
      <w:pPr>
        <w:sectPr w:rsidR="0011092A" w:rsidSect="00470B0B">
          <w:pgSz w:w="12240" w:h="15840"/>
          <w:pgMar w:top="1440" w:right="1440" w:bottom="1440" w:left="1440" w:header="720" w:footer="720" w:gutter="0"/>
          <w:cols w:space="720"/>
          <w:docGrid w:linePitch="360"/>
        </w:sectPr>
      </w:pPr>
    </w:p>
    <w:p w:rsidR="0011092A" w:rsidRDefault="0011092A" w:rsidP="00691E08">
      <w:pPr>
        <w:pStyle w:val="Heading1"/>
      </w:pPr>
      <w:bookmarkStart w:id="104" w:name="_Toc223408164"/>
      <w:r>
        <w:lastRenderedPageBreak/>
        <w:t>APPENDIX E. Bona Fide Employee Letter</w:t>
      </w:r>
      <w:bookmarkEnd w:id="104"/>
    </w:p>
    <w:p w:rsidR="0011092A" w:rsidRDefault="0011092A" w:rsidP="00691E08">
      <w:r>
        <w:t>Applicable to University of Nebraska–Lincoln employees who are exempt from ITAR export control restrictions as a Bona Fide Employee of UNL.</w:t>
      </w:r>
    </w:p>
    <w:p w:rsidR="0011092A" w:rsidRDefault="0011092A" w:rsidP="00691E08">
      <w:r>
        <w:t xml:space="preserve">Sponsor Name and Project Title:  </w:t>
      </w:r>
      <w:bookmarkStart w:id="105" w:name="Text43"/>
      <w:r w:rsidR="00E91FF1" w:rsidRPr="00D15832">
        <w:rPr>
          <w:color w:val="808080"/>
        </w:rPr>
        <w:fldChar w:fldCharType="begin">
          <w:ffData>
            <w:name w:val="Text43"/>
            <w:enabled/>
            <w:calcOnExit w:val="0"/>
            <w:textInput>
              <w:default w:val="Type Project Title Here"/>
            </w:textInput>
          </w:ffData>
        </w:fldChar>
      </w:r>
      <w:r w:rsidRPr="00D15832">
        <w:rPr>
          <w:color w:val="808080"/>
        </w:rPr>
        <w:instrText xml:space="preserve"> FORMTEXT </w:instrText>
      </w:r>
      <w:r w:rsidR="00E91FF1" w:rsidRPr="00D15832">
        <w:rPr>
          <w:color w:val="808080"/>
        </w:rPr>
      </w:r>
      <w:r w:rsidR="00E91FF1" w:rsidRPr="00D15832">
        <w:rPr>
          <w:color w:val="808080"/>
        </w:rPr>
        <w:fldChar w:fldCharType="separate"/>
      </w:r>
      <w:r w:rsidRPr="00D15832">
        <w:rPr>
          <w:noProof/>
          <w:color w:val="808080"/>
        </w:rPr>
        <w:t>Type Project Title Here</w:t>
      </w:r>
      <w:r w:rsidR="00E91FF1" w:rsidRPr="00D15832">
        <w:rPr>
          <w:color w:val="808080"/>
        </w:rPr>
        <w:fldChar w:fldCharType="end"/>
      </w:r>
      <w:bookmarkEnd w:id="105"/>
    </w:p>
    <w:p w:rsidR="0011092A" w:rsidRDefault="0011092A" w:rsidP="00691E08">
      <w:r>
        <w:t xml:space="preserve">Project Account Number:  </w:t>
      </w:r>
      <w:bookmarkStart w:id="106" w:name="Text44"/>
      <w:r w:rsidR="00E91FF1" w:rsidRPr="00D15832">
        <w:rPr>
          <w:color w:val="808080"/>
        </w:rPr>
        <w:fldChar w:fldCharType="begin">
          <w:ffData>
            <w:name w:val="Text44"/>
            <w:enabled/>
            <w:calcOnExit w:val="0"/>
            <w:textInput>
              <w:default w:val="Type Project Account Number Here"/>
            </w:textInput>
          </w:ffData>
        </w:fldChar>
      </w:r>
      <w:r w:rsidRPr="00D15832">
        <w:rPr>
          <w:color w:val="808080"/>
        </w:rPr>
        <w:instrText xml:space="preserve"> FORMTEXT </w:instrText>
      </w:r>
      <w:r w:rsidR="00E91FF1" w:rsidRPr="00D15832">
        <w:rPr>
          <w:color w:val="808080"/>
        </w:rPr>
      </w:r>
      <w:r w:rsidR="00E91FF1" w:rsidRPr="00D15832">
        <w:rPr>
          <w:color w:val="808080"/>
        </w:rPr>
        <w:fldChar w:fldCharType="separate"/>
      </w:r>
      <w:r w:rsidRPr="00D15832">
        <w:rPr>
          <w:noProof/>
          <w:color w:val="808080"/>
        </w:rPr>
        <w:t>Type Project Account Number Here</w:t>
      </w:r>
      <w:r w:rsidR="00E91FF1" w:rsidRPr="00D15832">
        <w:rPr>
          <w:color w:val="808080"/>
        </w:rPr>
        <w:fldChar w:fldCharType="end"/>
      </w:r>
      <w:bookmarkEnd w:id="106"/>
    </w:p>
    <w:p w:rsidR="0011092A" w:rsidRDefault="0011092A" w:rsidP="00691E08">
      <w:r>
        <w:t xml:space="preserve">Principal Investigator:  </w:t>
      </w:r>
      <w:bookmarkStart w:id="107" w:name="Text45"/>
      <w:r w:rsidR="00E91FF1" w:rsidRPr="00D15832">
        <w:rPr>
          <w:color w:val="808080"/>
        </w:rPr>
        <w:fldChar w:fldCharType="begin">
          <w:ffData>
            <w:name w:val="Text45"/>
            <w:enabled/>
            <w:calcOnExit w:val="0"/>
            <w:textInput>
              <w:default w:val="Type PI Name Here"/>
            </w:textInput>
          </w:ffData>
        </w:fldChar>
      </w:r>
      <w:r w:rsidRPr="00D15832">
        <w:rPr>
          <w:color w:val="808080"/>
        </w:rPr>
        <w:instrText xml:space="preserve"> FORMTEXT </w:instrText>
      </w:r>
      <w:r w:rsidR="00E91FF1" w:rsidRPr="00D15832">
        <w:rPr>
          <w:color w:val="808080"/>
        </w:rPr>
      </w:r>
      <w:r w:rsidR="00E91FF1" w:rsidRPr="00D15832">
        <w:rPr>
          <w:color w:val="808080"/>
        </w:rPr>
        <w:fldChar w:fldCharType="separate"/>
      </w:r>
      <w:r w:rsidRPr="00D15832">
        <w:rPr>
          <w:noProof/>
          <w:color w:val="808080"/>
        </w:rPr>
        <w:t>Type PI Name Here</w:t>
      </w:r>
      <w:r w:rsidR="00E91FF1" w:rsidRPr="00D15832">
        <w:rPr>
          <w:color w:val="808080"/>
        </w:rPr>
        <w:fldChar w:fldCharType="end"/>
      </w:r>
      <w:bookmarkEnd w:id="107"/>
    </w:p>
    <w:p w:rsidR="0011092A" w:rsidRDefault="0011092A" w:rsidP="00691E08"/>
    <w:p w:rsidR="0011092A" w:rsidRDefault="0011092A" w:rsidP="00691E08">
      <w:r>
        <w:t xml:space="preserve">Dear:  </w:t>
      </w:r>
      <w:bookmarkStart w:id="108" w:name="Text46"/>
      <w:r w:rsidR="00E91FF1" w:rsidRPr="00D15832">
        <w:rPr>
          <w:color w:val="808080"/>
        </w:rPr>
        <w:fldChar w:fldCharType="begin">
          <w:ffData>
            <w:name w:val="Text46"/>
            <w:enabled/>
            <w:calcOnExit w:val="0"/>
            <w:textInput>
              <w:default w:val="Type Name of Employee Here"/>
            </w:textInput>
          </w:ffData>
        </w:fldChar>
      </w:r>
      <w:r w:rsidRPr="00D15832">
        <w:rPr>
          <w:color w:val="808080"/>
        </w:rPr>
        <w:instrText xml:space="preserve"> FORMTEXT </w:instrText>
      </w:r>
      <w:r w:rsidR="00E91FF1" w:rsidRPr="00D15832">
        <w:rPr>
          <w:color w:val="808080"/>
        </w:rPr>
      </w:r>
      <w:r w:rsidR="00E91FF1" w:rsidRPr="00D15832">
        <w:rPr>
          <w:color w:val="808080"/>
        </w:rPr>
        <w:fldChar w:fldCharType="separate"/>
      </w:r>
      <w:r w:rsidRPr="00D15832">
        <w:rPr>
          <w:noProof/>
          <w:color w:val="808080"/>
        </w:rPr>
        <w:t>Type Name of Employee Here</w:t>
      </w:r>
      <w:r w:rsidR="00E91FF1" w:rsidRPr="00D15832">
        <w:rPr>
          <w:color w:val="808080"/>
        </w:rPr>
        <w:fldChar w:fldCharType="end"/>
      </w:r>
      <w:bookmarkEnd w:id="108"/>
    </w:p>
    <w:p w:rsidR="0011092A" w:rsidRDefault="0011092A" w:rsidP="00691E08">
      <w:r>
        <w:t xml:space="preserve">You are hereby notified that as </w:t>
      </w:r>
      <w:bookmarkStart w:id="109" w:name="Text47"/>
      <w:r w:rsidR="00E91FF1" w:rsidRPr="00D15832">
        <w:rPr>
          <w:color w:val="808080"/>
        </w:rPr>
        <w:fldChar w:fldCharType="begin">
          <w:ffData>
            <w:name w:val="Text47"/>
            <w:enabled/>
            <w:calcOnExit w:val="0"/>
            <w:textInput>
              <w:default w:val="Choose a participant or a principal investigator"/>
            </w:textInput>
          </w:ffData>
        </w:fldChar>
      </w:r>
      <w:r w:rsidRPr="00D15832">
        <w:rPr>
          <w:color w:val="808080"/>
        </w:rPr>
        <w:instrText xml:space="preserve"> FORMTEXT </w:instrText>
      </w:r>
      <w:r w:rsidR="00E91FF1" w:rsidRPr="00D15832">
        <w:rPr>
          <w:color w:val="808080"/>
        </w:rPr>
      </w:r>
      <w:r w:rsidR="00E91FF1" w:rsidRPr="00D15832">
        <w:rPr>
          <w:color w:val="808080"/>
        </w:rPr>
        <w:fldChar w:fldCharType="separate"/>
      </w:r>
      <w:r w:rsidRPr="00D15832">
        <w:rPr>
          <w:noProof/>
          <w:color w:val="808080"/>
        </w:rPr>
        <w:t>Choose a participant or a principal investigator</w:t>
      </w:r>
      <w:r w:rsidR="00E91FF1" w:rsidRPr="00D15832">
        <w:rPr>
          <w:color w:val="808080"/>
        </w:rPr>
        <w:fldChar w:fldCharType="end"/>
      </w:r>
      <w:bookmarkEnd w:id="109"/>
      <w:r>
        <w:rPr>
          <w:rStyle w:val="PlaceholderText"/>
        </w:rPr>
        <w:t xml:space="preserve"> </w:t>
      </w:r>
      <w:r>
        <w:t xml:space="preserve">in the Sponsored Project for </w:t>
      </w:r>
      <w:bookmarkStart w:id="110" w:name="Text48"/>
      <w:r w:rsidR="00E91FF1" w:rsidRPr="00D15832">
        <w:rPr>
          <w:color w:val="808080"/>
        </w:rPr>
        <w:fldChar w:fldCharType="begin">
          <w:ffData>
            <w:name w:val="Text48"/>
            <w:enabled/>
            <w:calcOnExit w:val="0"/>
            <w:textInput>
              <w:default w:val="Type Project Title Here"/>
            </w:textInput>
          </w:ffData>
        </w:fldChar>
      </w:r>
      <w:r w:rsidRPr="00D15832">
        <w:rPr>
          <w:color w:val="808080"/>
        </w:rPr>
        <w:instrText xml:space="preserve"> FORMTEXT </w:instrText>
      </w:r>
      <w:r w:rsidR="00E91FF1" w:rsidRPr="00D15832">
        <w:rPr>
          <w:color w:val="808080"/>
        </w:rPr>
      </w:r>
      <w:r w:rsidR="00E91FF1" w:rsidRPr="00D15832">
        <w:rPr>
          <w:color w:val="808080"/>
        </w:rPr>
        <w:fldChar w:fldCharType="separate"/>
      </w:r>
      <w:r w:rsidRPr="00D15832">
        <w:rPr>
          <w:noProof/>
          <w:color w:val="808080"/>
        </w:rPr>
        <w:t>Type Project Title Here</w:t>
      </w:r>
      <w:r w:rsidR="00E91FF1" w:rsidRPr="00D15832">
        <w:rPr>
          <w:color w:val="808080"/>
        </w:rPr>
        <w:fldChar w:fldCharType="end"/>
      </w:r>
      <w:bookmarkEnd w:id="110"/>
      <w:r>
        <w:t xml:space="preserve"> you will be producing International Traffic in Arms Regulations (ITAR) export control restricted experimental of developmental electronic equipment specifically designed or modified for military application or specifically designed or modified for use with a military system and associated technical data.</w:t>
      </w:r>
    </w:p>
    <w:p w:rsidR="0011092A" w:rsidRDefault="0011092A" w:rsidP="00691E08">
      <w:r>
        <w:t>In accordance with ITAR 22 CFR § 125.4(b)(10), the ITAR-restricted defense articles or technical data may not be transferred to foreign persons without the prior written approval of the Office of Defense Trade Controls.  Prohibited technical transfer includes oral, visual, written or electronic disclosure, as well as transfer of physical custody.  Violations of International Traffic in Arms Regulations can result in criminal penalties of up to 10 years in prison and $1M in fines, and civil penalties of up to $500,000 in fines and forfeiture (22 CFR §§ 127-1 through 127-12).</w:t>
      </w:r>
    </w:p>
    <w:p w:rsidR="0011092A" w:rsidRDefault="0011092A" w:rsidP="00691E08">
      <w:r>
        <w:t>If you have questions about this export control restriction, please contact Sara Conrad (402-472-4491).</w:t>
      </w:r>
    </w:p>
    <w:p w:rsidR="0011092A" w:rsidRDefault="0011092A" w:rsidP="00691E08">
      <w:r>
        <w:t>Sincerely,</w:t>
      </w:r>
    </w:p>
    <w:p w:rsidR="0011092A" w:rsidRDefault="0011092A" w:rsidP="00691E08"/>
    <w:p w:rsidR="0011092A" w:rsidRDefault="0011092A" w:rsidP="00691E08">
      <w:r>
        <w:t>Sara Conrad</w:t>
      </w:r>
    </w:p>
    <w:p w:rsidR="0011092A" w:rsidRDefault="0011092A" w:rsidP="00691E08">
      <w:pPr>
        <w:sectPr w:rsidR="0011092A" w:rsidSect="00470B0B">
          <w:pgSz w:w="12240" w:h="15840"/>
          <w:pgMar w:top="1440" w:right="1440" w:bottom="1440" w:left="1440" w:header="720" w:footer="720" w:gutter="0"/>
          <w:cols w:space="720"/>
          <w:docGrid w:linePitch="360"/>
        </w:sectPr>
      </w:pPr>
      <w:r>
        <w:t>Export Control and Laboratory Safety Specialist</w:t>
      </w:r>
    </w:p>
    <w:p w:rsidR="0011092A" w:rsidRDefault="0011092A" w:rsidP="006B4C30">
      <w:pPr>
        <w:pStyle w:val="Heading1"/>
      </w:pPr>
      <w:bookmarkStart w:id="111" w:name="_Toc223408165"/>
      <w:r>
        <w:lastRenderedPageBreak/>
        <w:t>APPENDIX F. Termination/Departure Statement</w:t>
      </w:r>
      <w:bookmarkEnd w:id="111"/>
    </w:p>
    <w:p w:rsidR="0011092A" w:rsidRDefault="0011092A" w:rsidP="006B4C30">
      <w:r>
        <w:t xml:space="preserve">Sponsor Name and Project Title:  </w:t>
      </w:r>
      <w:bookmarkStart w:id="112" w:name="Text49"/>
      <w:r w:rsidR="00E91FF1" w:rsidRPr="00D15832">
        <w:rPr>
          <w:color w:val="808080"/>
        </w:rPr>
        <w:fldChar w:fldCharType="begin">
          <w:ffData>
            <w:name w:val="Text49"/>
            <w:enabled/>
            <w:calcOnExit w:val="0"/>
            <w:textInput>
              <w:default w:val="Type Project Title Here"/>
            </w:textInput>
          </w:ffData>
        </w:fldChar>
      </w:r>
      <w:r w:rsidRPr="00D15832">
        <w:rPr>
          <w:color w:val="808080"/>
        </w:rPr>
        <w:instrText xml:space="preserve"> FORMTEXT </w:instrText>
      </w:r>
      <w:r w:rsidR="00E91FF1" w:rsidRPr="00D15832">
        <w:rPr>
          <w:color w:val="808080"/>
        </w:rPr>
      </w:r>
      <w:r w:rsidR="00E91FF1" w:rsidRPr="00D15832">
        <w:rPr>
          <w:color w:val="808080"/>
        </w:rPr>
        <w:fldChar w:fldCharType="separate"/>
      </w:r>
      <w:r w:rsidRPr="00D15832">
        <w:rPr>
          <w:noProof/>
          <w:color w:val="808080"/>
        </w:rPr>
        <w:t>Type Project Title Here</w:t>
      </w:r>
      <w:r w:rsidR="00E91FF1" w:rsidRPr="00D15832">
        <w:rPr>
          <w:color w:val="808080"/>
        </w:rPr>
        <w:fldChar w:fldCharType="end"/>
      </w:r>
      <w:bookmarkEnd w:id="112"/>
    </w:p>
    <w:p w:rsidR="0011092A" w:rsidRDefault="0011092A" w:rsidP="006B4C30">
      <w:r>
        <w:t xml:space="preserve">Project Account Number:  </w:t>
      </w:r>
      <w:bookmarkStart w:id="113" w:name="Text50"/>
      <w:r w:rsidR="00E91FF1" w:rsidRPr="00D15832">
        <w:rPr>
          <w:color w:val="808080"/>
        </w:rPr>
        <w:fldChar w:fldCharType="begin">
          <w:ffData>
            <w:name w:val="Text50"/>
            <w:enabled/>
            <w:calcOnExit w:val="0"/>
            <w:textInput>
              <w:default w:val="Type Project Account Number Here"/>
            </w:textInput>
          </w:ffData>
        </w:fldChar>
      </w:r>
      <w:r w:rsidRPr="00D15832">
        <w:rPr>
          <w:color w:val="808080"/>
        </w:rPr>
        <w:instrText xml:space="preserve"> FORMTEXT </w:instrText>
      </w:r>
      <w:r w:rsidR="00E91FF1" w:rsidRPr="00D15832">
        <w:rPr>
          <w:color w:val="808080"/>
        </w:rPr>
      </w:r>
      <w:r w:rsidR="00E91FF1" w:rsidRPr="00D15832">
        <w:rPr>
          <w:color w:val="808080"/>
        </w:rPr>
        <w:fldChar w:fldCharType="separate"/>
      </w:r>
      <w:r w:rsidRPr="00D15832">
        <w:rPr>
          <w:noProof/>
          <w:color w:val="808080"/>
        </w:rPr>
        <w:t>Type Project Account Number Here</w:t>
      </w:r>
      <w:r w:rsidR="00E91FF1" w:rsidRPr="00D15832">
        <w:rPr>
          <w:color w:val="808080"/>
        </w:rPr>
        <w:fldChar w:fldCharType="end"/>
      </w:r>
      <w:bookmarkEnd w:id="113"/>
    </w:p>
    <w:p w:rsidR="0011092A" w:rsidRDefault="0011092A" w:rsidP="006B4C30">
      <w:r>
        <w:t xml:space="preserve">Principal Investigator:  </w:t>
      </w:r>
      <w:bookmarkStart w:id="114" w:name="Text51"/>
      <w:r w:rsidR="00E91FF1" w:rsidRPr="00D15832">
        <w:rPr>
          <w:color w:val="808080"/>
        </w:rPr>
        <w:fldChar w:fldCharType="begin">
          <w:ffData>
            <w:name w:val="Text51"/>
            <w:enabled/>
            <w:calcOnExit w:val="0"/>
            <w:textInput>
              <w:default w:val="Type PI Name Here"/>
            </w:textInput>
          </w:ffData>
        </w:fldChar>
      </w:r>
      <w:r w:rsidRPr="00D15832">
        <w:rPr>
          <w:color w:val="808080"/>
        </w:rPr>
        <w:instrText xml:space="preserve"> FORMTEXT </w:instrText>
      </w:r>
      <w:r w:rsidR="00E91FF1" w:rsidRPr="00D15832">
        <w:rPr>
          <w:color w:val="808080"/>
        </w:rPr>
      </w:r>
      <w:r w:rsidR="00E91FF1" w:rsidRPr="00D15832">
        <w:rPr>
          <w:color w:val="808080"/>
        </w:rPr>
        <w:fldChar w:fldCharType="separate"/>
      </w:r>
      <w:r w:rsidRPr="00D15832">
        <w:rPr>
          <w:noProof/>
          <w:color w:val="808080"/>
        </w:rPr>
        <w:t>Type PI Name Here</w:t>
      </w:r>
      <w:r w:rsidR="00E91FF1" w:rsidRPr="00D15832">
        <w:rPr>
          <w:color w:val="808080"/>
        </w:rPr>
        <w:fldChar w:fldCharType="end"/>
      </w:r>
      <w:bookmarkEnd w:id="114"/>
    </w:p>
    <w:p w:rsidR="0011092A" w:rsidRDefault="0011092A" w:rsidP="006B4C30"/>
    <w:p w:rsidR="0011092A" w:rsidRDefault="0011092A" w:rsidP="006B4C30">
      <w:r>
        <w:t xml:space="preserve">I, </w:t>
      </w:r>
      <w:bookmarkStart w:id="115" w:name="Text52"/>
      <w:r w:rsidR="00E91FF1" w:rsidRPr="00D15832">
        <w:rPr>
          <w:color w:val="808080"/>
        </w:rPr>
        <w:fldChar w:fldCharType="begin">
          <w:ffData>
            <w:name w:val="Text52"/>
            <w:enabled/>
            <w:calcOnExit w:val="0"/>
            <w:textInput>
              <w:default w:val="Type Your Name Here"/>
            </w:textInput>
          </w:ffData>
        </w:fldChar>
      </w:r>
      <w:r w:rsidRPr="00D15832">
        <w:rPr>
          <w:color w:val="808080"/>
        </w:rPr>
        <w:instrText xml:space="preserve"> FORMTEXT </w:instrText>
      </w:r>
      <w:r w:rsidR="00E91FF1" w:rsidRPr="00D15832">
        <w:rPr>
          <w:color w:val="808080"/>
        </w:rPr>
      </w:r>
      <w:r w:rsidR="00E91FF1" w:rsidRPr="00D15832">
        <w:rPr>
          <w:color w:val="808080"/>
        </w:rPr>
        <w:fldChar w:fldCharType="separate"/>
      </w:r>
      <w:r w:rsidRPr="00D15832">
        <w:rPr>
          <w:noProof/>
          <w:color w:val="808080"/>
        </w:rPr>
        <w:t>Type Your Name Here</w:t>
      </w:r>
      <w:r w:rsidR="00E91FF1" w:rsidRPr="00D15832">
        <w:rPr>
          <w:color w:val="808080"/>
        </w:rPr>
        <w:fldChar w:fldCharType="end"/>
      </w:r>
      <w:bookmarkEnd w:id="115"/>
      <w:r>
        <w:t xml:space="preserve">, certify that I have not given or disclosed, nor will I disclose, to any unauthorized person any documents, reports, or other data, which is considered to be export controlled or sensitive information associated with </w:t>
      </w:r>
      <w:bookmarkStart w:id="116" w:name="Text53"/>
      <w:r w:rsidR="00E91FF1" w:rsidRPr="00D15832">
        <w:rPr>
          <w:color w:val="808080"/>
        </w:rPr>
        <w:fldChar w:fldCharType="begin">
          <w:ffData>
            <w:name w:val="Text53"/>
            <w:enabled/>
            <w:calcOnExit w:val="0"/>
            <w:textInput>
              <w:default w:val="Type Project Title Here"/>
            </w:textInput>
          </w:ffData>
        </w:fldChar>
      </w:r>
      <w:r w:rsidRPr="00D15832">
        <w:rPr>
          <w:color w:val="808080"/>
        </w:rPr>
        <w:instrText xml:space="preserve"> FORMTEXT </w:instrText>
      </w:r>
      <w:r w:rsidR="00E91FF1" w:rsidRPr="00D15832">
        <w:rPr>
          <w:color w:val="808080"/>
        </w:rPr>
      </w:r>
      <w:r w:rsidR="00E91FF1" w:rsidRPr="00D15832">
        <w:rPr>
          <w:color w:val="808080"/>
        </w:rPr>
        <w:fldChar w:fldCharType="separate"/>
      </w:r>
      <w:r w:rsidRPr="00D15832">
        <w:rPr>
          <w:noProof/>
          <w:color w:val="808080"/>
        </w:rPr>
        <w:t>Type Project Title Here</w:t>
      </w:r>
      <w:r w:rsidR="00E91FF1" w:rsidRPr="00D15832">
        <w:rPr>
          <w:color w:val="808080"/>
        </w:rPr>
        <w:fldChar w:fldCharType="end"/>
      </w:r>
      <w:bookmarkEnd w:id="116"/>
      <w:r>
        <w:t xml:space="preserve"> program.</w:t>
      </w:r>
    </w:p>
    <w:p w:rsidR="0011092A" w:rsidRDefault="0011092A" w:rsidP="006B4C30"/>
    <w:p w:rsidR="0011092A" w:rsidRDefault="0011092A" w:rsidP="00D15832">
      <w:r>
        <w:rPr>
          <w:rStyle w:val="PlaceholderText"/>
        </w:rPr>
        <w:t>________________________</w:t>
      </w:r>
      <w:r>
        <w:tab/>
      </w:r>
      <w:r w:rsidR="00E91FF1" w:rsidRPr="0042455E">
        <w:rPr>
          <w:color w:val="808080"/>
          <w:u w:val="single"/>
        </w:rPr>
        <w:fldChar w:fldCharType="begin">
          <w:ffData>
            <w:name w:val="Text33"/>
            <w:enabled/>
            <w:calcOnExit w:val="0"/>
            <w:textInput>
              <w:default w:val="Enter a date"/>
            </w:textInput>
          </w:ffData>
        </w:fldChar>
      </w:r>
      <w:r w:rsidRPr="0042455E">
        <w:rPr>
          <w:color w:val="808080"/>
          <w:u w:val="single"/>
        </w:rPr>
        <w:instrText xml:space="preserve"> FORMTEXT </w:instrText>
      </w:r>
      <w:r w:rsidR="00E91FF1" w:rsidRPr="0042455E">
        <w:rPr>
          <w:color w:val="808080"/>
          <w:u w:val="single"/>
        </w:rPr>
      </w:r>
      <w:r w:rsidR="00E91FF1" w:rsidRPr="0042455E">
        <w:rPr>
          <w:color w:val="808080"/>
          <w:u w:val="single"/>
        </w:rPr>
        <w:fldChar w:fldCharType="separate"/>
      </w:r>
      <w:r w:rsidRPr="0042455E">
        <w:rPr>
          <w:noProof/>
          <w:color w:val="808080"/>
          <w:u w:val="single"/>
        </w:rPr>
        <w:t>Enter a date</w:t>
      </w:r>
      <w:r w:rsidR="00E91FF1" w:rsidRPr="0042455E">
        <w:rPr>
          <w:color w:val="808080"/>
          <w:u w:val="single"/>
        </w:rPr>
        <w:fldChar w:fldCharType="end"/>
      </w:r>
    </w:p>
    <w:p w:rsidR="0011092A" w:rsidRDefault="0011092A" w:rsidP="00D15832">
      <w:r>
        <w:t>(Signature)</w:t>
      </w:r>
      <w:r>
        <w:tab/>
      </w:r>
      <w:r>
        <w:tab/>
      </w:r>
      <w:r>
        <w:tab/>
      </w:r>
      <w:r>
        <w:tab/>
        <w:t>Date</w:t>
      </w:r>
    </w:p>
    <w:p w:rsidR="0011092A" w:rsidRPr="0042455E" w:rsidRDefault="00E91FF1" w:rsidP="00D15832">
      <w:pPr>
        <w:rPr>
          <w:u w:val="single"/>
        </w:rPr>
      </w:pPr>
      <w:r w:rsidRPr="0042455E">
        <w:rPr>
          <w:rStyle w:val="PlaceholderText"/>
          <w:u w:val="single"/>
        </w:rPr>
        <w:fldChar w:fldCharType="begin">
          <w:ffData>
            <w:name w:val="Text34"/>
            <w:enabled/>
            <w:calcOnExit w:val="0"/>
            <w:textInput>
              <w:default w:val="Type full name"/>
            </w:textInput>
          </w:ffData>
        </w:fldChar>
      </w:r>
      <w:r w:rsidR="0011092A" w:rsidRPr="0042455E">
        <w:rPr>
          <w:rStyle w:val="PlaceholderText"/>
          <w:u w:val="single"/>
        </w:rPr>
        <w:instrText xml:space="preserve"> FORMTEXT </w:instrText>
      </w:r>
      <w:r w:rsidRPr="0042455E">
        <w:rPr>
          <w:rStyle w:val="PlaceholderText"/>
          <w:u w:val="single"/>
        </w:rPr>
      </w:r>
      <w:r w:rsidRPr="0042455E">
        <w:rPr>
          <w:rStyle w:val="PlaceholderText"/>
          <w:u w:val="single"/>
        </w:rPr>
        <w:fldChar w:fldCharType="separate"/>
      </w:r>
      <w:r w:rsidR="0011092A" w:rsidRPr="0042455E">
        <w:rPr>
          <w:rStyle w:val="PlaceholderText"/>
          <w:noProof/>
          <w:u w:val="single"/>
        </w:rPr>
        <w:t>Type full name</w:t>
      </w:r>
      <w:r w:rsidRPr="0042455E">
        <w:rPr>
          <w:rStyle w:val="PlaceholderText"/>
          <w:u w:val="single"/>
        </w:rPr>
        <w:fldChar w:fldCharType="end"/>
      </w:r>
    </w:p>
    <w:p w:rsidR="0011092A" w:rsidRDefault="0011092A" w:rsidP="00D15832">
      <w:pPr>
        <w:spacing w:after="240"/>
      </w:pPr>
      <w:r>
        <w:t>(Printed Name)</w:t>
      </w:r>
    </w:p>
    <w:p w:rsidR="0011092A" w:rsidRDefault="0011092A" w:rsidP="006B4C30">
      <w:r>
        <w:t>Acknowledgement of Immediate Supervisor:</w:t>
      </w:r>
    </w:p>
    <w:p w:rsidR="0011092A" w:rsidRDefault="0011092A" w:rsidP="00D15832">
      <w:r>
        <w:rPr>
          <w:rStyle w:val="PlaceholderText"/>
        </w:rPr>
        <w:t>________________________</w:t>
      </w:r>
      <w:r>
        <w:tab/>
      </w:r>
      <w:r w:rsidR="00E91FF1" w:rsidRPr="0042455E">
        <w:rPr>
          <w:color w:val="808080"/>
          <w:u w:val="single"/>
        </w:rPr>
        <w:fldChar w:fldCharType="begin">
          <w:ffData>
            <w:name w:val="Text33"/>
            <w:enabled/>
            <w:calcOnExit w:val="0"/>
            <w:textInput>
              <w:default w:val="Enter a date"/>
            </w:textInput>
          </w:ffData>
        </w:fldChar>
      </w:r>
      <w:r w:rsidRPr="0042455E">
        <w:rPr>
          <w:color w:val="808080"/>
          <w:u w:val="single"/>
        </w:rPr>
        <w:instrText xml:space="preserve"> FORMTEXT </w:instrText>
      </w:r>
      <w:r w:rsidR="00E91FF1" w:rsidRPr="0042455E">
        <w:rPr>
          <w:color w:val="808080"/>
          <w:u w:val="single"/>
        </w:rPr>
      </w:r>
      <w:r w:rsidR="00E91FF1" w:rsidRPr="0042455E">
        <w:rPr>
          <w:color w:val="808080"/>
          <w:u w:val="single"/>
        </w:rPr>
        <w:fldChar w:fldCharType="separate"/>
      </w:r>
      <w:r w:rsidRPr="0042455E">
        <w:rPr>
          <w:noProof/>
          <w:color w:val="808080"/>
          <w:u w:val="single"/>
        </w:rPr>
        <w:t>Enter a date</w:t>
      </w:r>
      <w:r w:rsidR="00E91FF1" w:rsidRPr="0042455E">
        <w:rPr>
          <w:color w:val="808080"/>
          <w:u w:val="single"/>
        </w:rPr>
        <w:fldChar w:fldCharType="end"/>
      </w:r>
    </w:p>
    <w:p w:rsidR="0011092A" w:rsidRDefault="0011092A" w:rsidP="00D15832">
      <w:r>
        <w:t>(Signature)</w:t>
      </w:r>
      <w:r>
        <w:tab/>
      </w:r>
      <w:r>
        <w:tab/>
      </w:r>
      <w:r>
        <w:tab/>
      </w:r>
      <w:r>
        <w:tab/>
        <w:t>Date</w:t>
      </w:r>
    </w:p>
    <w:p w:rsidR="0011092A" w:rsidRPr="0042455E" w:rsidRDefault="00E91FF1" w:rsidP="00D15832">
      <w:pPr>
        <w:rPr>
          <w:u w:val="single"/>
        </w:rPr>
      </w:pPr>
      <w:r w:rsidRPr="0042455E">
        <w:rPr>
          <w:rStyle w:val="PlaceholderText"/>
          <w:u w:val="single"/>
        </w:rPr>
        <w:fldChar w:fldCharType="begin">
          <w:ffData>
            <w:name w:val="Text34"/>
            <w:enabled/>
            <w:calcOnExit w:val="0"/>
            <w:textInput>
              <w:default w:val="Type full name"/>
            </w:textInput>
          </w:ffData>
        </w:fldChar>
      </w:r>
      <w:r w:rsidR="0011092A" w:rsidRPr="0042455E">
        <w:rPr>
          <w:rStyle w:val="PlaceholderText"/>
          <w:u w:val="single"/>
        </w:rPr>
        <w:instrText xml:space="preserve"> FORMTEXT </w:instrText>
      </w:r>
      <w:r w:rsidRPr="0042455E">
        <w:rPr>
          <w:rStyle w:val="PlaceholderText"/>
          <w:u w:val="single"/>
        </w:rPr>
      </w:r>
      <w:r w:rsidRPr="0042455E">
        <w:rPr>
          <w:rStyle w:val="PlaceholderText"/>
          <w:u w:val="single"/>
        </w:rPr>
        <w:fldChar w:fldCharType="separate"/>
      </w:r>
      <w:r w:rsidR="0011092A" w:rsidRPr="0042455E">
        <w:rPr>
          <w:rStyle w:val="PlaceholderText"/>
          <w:noProof/>
          <w:u w:val="single"/>
        </w:rPr>
        <w:t>Type full name</w:t>
      </w:r>
      <w:r w:rsidRPr="0042455E">
        <w:rPr>
          <w:rStyle w:val="PlaceholderText"/>
          <w:u w:val="single"/>
        </w:rPr>
        <w:fldChar w:fldCharType="end"/>
      </w:r>
    </w:p>
    <w:p w:rsidR="0011092A" w:rsidRDefault="0011092A" w:rsidP="00D15832">
      <w:pPr>
        <w:spacing w:after="240"/>
      </w:pPr>
      <w:r>
        <w:t>(Printed Name)</w:t>
      </w:r>
    </w:p>
    <w:p w:rsidR="0011092A" w:rsidRDefault="0011092A" w:rsidP="006A23BB">
      <w:r>
        <w:t>Acknowledgement ofDepartment Chair:</w:t>
      </w:r>
    </w:p>
    <w:p w:rsidR="0011092A" w:rsidRDefault="0011092A" w:rsidP="00D15832">
      <w:r>
        <w:rPr>
          <w:rStyle w:val="PlaceholderText"/>
        </w:rPr>
        <w:t>________________________</w:t>
      </w:r>
      <w:r>
        <w:tab/>
      </w:r>
      <w:r w:rsidR="00E91FF1" w:rsidRPr="0042455E">
        <w:rPr>
          <w:color w:val="808080"/>
          <w:u w:val="single"/>
        </w:rPr>
        <w:fldChar w:fldCharType="begin">
          <w:ffData>
            <w:name w:val="Text33"/>
            <w:enabled/>
            <w:calcOnExit w:val="0"/>
            <w:textInput>
              <w:default w:val="Enter a date"/>
            </w:textInput>
          </w:ffData>
        </w:fldChar>
      </w:r>
      <w:r w:rsidRPr="0042455E">
        <w:rPr>
          <w:color w:val="808080"/>
          <w:u w:val="single"/>
        </w:rPr>
        <w:instrText xml:space="preserve"> FORMTEXT </w:instrText>
      </w:r>
      <w:r w:rsidR="00E91FF1" w:rsidRPr="0042455E">
        <w:rPr>
          <w:color w:val="808080"/>
          <w:u w:val="single"/>
        </w:rPr>
      </w:r>
      <w:r w:rsidR="00E91FF1" w:rsidRPr="0042455E">
        <w:rPr>
          <w:color w:val="808080"/>
          <w:u w:val="single"/>
        </w:rPr>
        <w:fldChar w:fldCharType="separate"/>
      </w:r>
      <w:r w:rsidRPr="0042455E">
        <w:rPr>
          <w:noProof/>
          <w:color w:val="808080"/>
          <w:u w:val="single"/>
        </w:rPr>
        <w:t>Enter a date</w:t>
      </w:r>
      <w:r w:rsidR="00E91FF1" w:rsidRPr="0042455E">
        <w:rPr>
          <w:color w:val="808080"/>
          <w:u w:val="single"/>
        </w:rPr>
        <w:fldChar w:fldCharType="end"/>
      </w:r>
    </w:p>
    <w:p w:rsidR="0011092A" w:rsidRDefault="0011092A" w:rsidP="00D15832">
      <w:r>
        <w:t>(Signature)</w:t>
      </w:r>
      <w:r>
        <w:tab/>
      </w:r>
      <w:r>
        <w:tab/>
      </w:r>
      <w:r>
        <w:tab/>
      </w:r>
      <w:r>
        <w:tab/>
        <w:t>Date</w:t>
      </w:r>
    </w:p>
    <w:p w:rsidR="0011092A" w:rsidRPr="0042455E" w:rsidRDefault="00E91FF1" w:rsidP="00D15832">
      <w:pPr>
        <w:rPr>
          <w:u w:val="single"/>
        </w:rPr>
      </w:pPr>
      <w:r w:rsidRPr="0042455E">
        <w:rPr>
          <w:rStyle w:val="PlaceholderText"/>
          <w:u w:val="single"/>
        </w:rPr>
        <w:fldChar w:fldCharType="begin">
          <w:ffData>
            <w:name w:val="Text34"/>
            <w:enabled/>
            <w:calcOnExit w:val="0"/>
            <w:textInput>
              <w:default w:val="Type full name"/>
            </w:textInput>
          </w:ffData>
        </w:fldChar>
      </w:r>
      <w:r w:rsidR="0011092A" w:rsidRPr="0042455E">
        <w:rPr>
          <w:rStyle w:val="PlaceholderText"/>
          <w:u w:val="single"/>
        </w:rPr>
        <w:instrText xml:space="preserve"> FORMTEXT </w:instrText>
      </w:r>
      <w:r w:rsidRPr="0042455E">
        <w:rPr>
          <w:rStyle w:val="PlaceholderText"/>
          <w:u w:val="single"/>
        </w:rPr>
      </w:r>
      <w:r w:rsidRPr="0042455E">
        <w:rPr>
          <w:rStyle w:val="PlaceholderText"/>
          <w:u w:val="single"/>
        </w:rPr>
        <w:fldChar w:fldCharType="separate"/>
      </w:r>
      <w:r w:rsidR="0011092A" w:rsidRPr="0042455E">
        <w:rPr>
          <w:rStyle w:val="PlaceholderText"/>
          <w:noProof/>
          <w:u w:val="single"/>
        </w:rPr>
        <w:t>Type full name</w:t>
      </w:r>
      <w:r w:rsidRPr="0042455E">
        <w:rPr>
          <w:rStyle w:val="PlaceholderText"/>
          <w:u w:val="single"/>
        </w:rPr>
        <w:fldChar w:fldCharType="end"/>
      </w:r>
    </w:p>
    <w:p w:rsidR="0011092A" w:rsidRDefault="0011092A" w:rsidP="00D15832">
      <w:pPr>
        <w:spacing w:after="240"/>
      </w:pPr>
      <w:r>
        <w:t>(Printed Name)</w:t>
      </w:r>
    </w:p>
    <w:p w:rsidR="0011092A" w:rsidRDefault="0011092A" w:rsidP="006A23BB">
      <w:r>
        <w:t>Acknowledgement of Dean’s office:</w:t>
      </w:r>
    </w:p>
    <w:p w:rsidR="0011092A" w:rsidRDefault="0011092A" w:rsidP="00D15832">
      <w:r>
        <w:rPr>
          <w:rStyle w:val="PlaceholderText"/>
        </w:rPr>
        <w:t>________________________</w:t>
      </w:r>
      <w:r>
        <w:tab/>
      </w:r>
      <w:r w:rsidR="00E91FF1" w:rsidRPr="0042455E">
        <w:rPr>
          <w:color w:val="808080"/>
          <w:u w:val="single"/>
        </w:rPr>
        <w:fldChar w:fldCharType="begin">
          <w:ffData>
            <w:name w:val="Text33"/>
            <w:enabled/>
            <w:calcOnExit w:val="0"/>
            <w:textInput>
              <w:default w:val="Enter a date"/>
            </w:textInput>
          </w:ffData>
        </w:fldChar>
      </w:r>
      <w:r w:rsidRPr="0042455E">
        <w:rPr>
          <w:color w:val="808080"/>
          <w:u w:val="single"/>
        </w:rPr>
        <w:instrText xml:space="preserve"> FORMTEXT </w:instrText>
      </w:r>
      <w:r w:rsidR="00E91FF1" w:rsidRPr="0042455E">
        <w:rPr>
          <w:color w:val="808080"/>
          <w:u w:val="single"/>
        </w:rPr>
      </w:r>
      <w:r w:rsidR="00E91FF1" w:rsidRPr="0042455E">
        <w:rPr>
          <w:color w:val="808080"/>
          <w:u w:val="single"/>
        </w:rPr>
        <w:fldChar w:fldCharType="separate"/>
      </w:r>
      <w:r w:rsidRPr="0042455E">
        <w:rPr>
          <w:noProof/>
          <w:color w:val="808080"/>
          <w:u w:val="single"/>
        </w:rPr>
        <w:t>Enter a date</w:t>
      </w:r>
      <w:r w:rsidR="00E91FF1" w:rsidRPr="0042455E">
        <w:rPr>
          <w:color w:val="808080"/>
          <w:u w:val="single"/>
        </w:rPr>
        <w:fldChar w:fldCharType="end"/>
      </w:r>
    </w:p>
    <w:p w:rsidR="0011092A" w:rsidRDefault="0011092A" w:rsidP="00D15832">
      <w:r>
        <w:t>(Signature)</w:t>
      </w:r>
      <w:r>
        <w:tab/>
      </w:r>
      <w:r>
        <w:tab/>
      </w:r>
      <w:r>
        <w:tab/>
      </w:r>
      <w:r>
        <w:tab/>
        <w:t>Date</w:t>
      </w:r>
    </w:p>
    <w:p w:rsidR="0011092A" w:rsidRPr="0042455E" w:rsidRDefault="00E91FF1" w:rsidP="00D15832">
      <w:pPr>
        <w:rPr>
          <w:u w:val="single"/>
        </w:rPr>
      </w:pPr>
      <w:r w:rsidRPr="0042455E">
        <w:rPr>
          <w:rStyle w:val="PlaceholderText"/>
          <w:u w:val="single"/>
        </w:rPr>
        <w:fldChar w:fldCharType="begin">
          <w:ffData>
            <w:name w:val="Text34"/>
            <w:enabled/>
            <w:calcOnExit w:val="0"/>
            <w:textInput>
              <w:default w:val="Type full name"/>
            </w:textInput>
          </w:ffData>
        </w:fldChar>
      </w:r>
      <w:r w:rsidR="0011092A" w:rsidRPr="0042455E">
        <w:rPr>
          <w:rStyle w:val="PlaceholderText"/>
          <w:u w:val="single"/>
        </w:rPr>
        <w:instrText xml:space="preserve"> FORMTEXT </w:instrText>
      </w:r>
      <w:r w:rsidRPr="0042455E">
        <w:rPr>
          <w:rStyle w:val="PlaceholderText"/>
          <w:u w:val="single"/>
        </w:rPr>
      </w:r>
      <w:r w:rsidRPr="0042455E">
        <w:rPr>
          <w:rStyle w:val="PlaceholderText"/>
          <w:u w:val="single"/>
        </w:rPr>
        <w:fldChar w:fldCharType="separate"/>
      </w:r>
      <w:r w:rsidR="0011092A" w:rsidRPr="0042455E">
        <w:rPr>
          <w:rStyle w:val="PlaceholderText"/>
          <w:noProof/>
          <w:u w:val="single"/>
        </w:rPr>
        <w:t>Type full name</w:t>
      </w:r>
      <w:r w:rsidRPr="0042455E">
        <w:rPr>
          <w:rStyle w:val="PlaceholderText"/>
          <w:u w:val="single"/>
        </w:rPr>
        <w:fldChar w:fldCharType="end"/>
      </w:r>
    </w:p>
    <w:p w:rsidR="0011092A" w:rsidRDefault="0011092A" w:rsidP="00D15832">
      <w:pPr>
        <w:spacing w:after="240"/>
      </w:pPr>
      <w:r>
        <w:t>(Printed Name)</w:t>
      </w:r>
    </w:p>
    <w:p w:rsidR="0011092A" w:rsidRDefault="0011092A" w:rsidP="006A23BB">
      <w:pPr>
        <w:sectPr w:rsidR="0011092A" w:rsidSect="00470B0B">
          <w:pgSz w:w="12240" w:h="15840"/>
          <w:pgMar w:top="1440" w:right="1440" w:bottom="1440" w:left="1440" w:header="720" w:footer="720" w:gutter="0"/>
          <w:cols w:space="720"/>
          <w:docGrid w:linePitch="360"/>
        </w:sectPr>
      </w:pPr>
    </w:p>
    <w:p w:rsidR="0011092A" w:rsidRDefault="0011092A" w:rsidP="007C51F8">
      <w:pPr>
        <w:pStyle w:val="Heading1"/>
      </w:pPr>
      <w:bookmarkStart w:id="117" w:name="_Toc223408166"/>
      <w:r w:rsidRPr="005E21E2">
        <w:lastRenderedPageBreak/>
        <w:t xml:space="preserve">APPENDIX </w:t>
      </w:r>
      <w:r>
        <w:t>G</w:t>
      </w:r>
      <w:r w:rsidRPr="005E21E2">
        <w:t>.  Acknowledgement of Technology Control Plan for University of Nebraska–</w:t>
      </w:r>
      <w:r>
        <w:t>Lincoln (To be completed by all personnel associated with the project)</w:t>
      </w:r>
      <w:bookmarkEnd w:id="117"/>
    </w:p>
    <w:p w:rsidR="0011092A" w:rsidRDefault="0011092A" w:rsidP="006F5F3A">
      <w:r>
        <w:t xml:space="preserve">For the </w:t>
      </w:r>
      <w:bookmarkStart w:id="118" w:name="Text54"/>
      <w:r w:rsidR="00E91FF1" w:rsidRPr="008570C8">
        <w:rPr>
          <w:color w:val="808080"/>
        </w:rPr>
        <w:fldChar w:fldCharType="begin">
          <w:ffData>
            <w:name w:val="Text54"/>
            <w:enabled/>
            <w:calcOnExit w:val="0"/>
            <w:textInput>
              <w:default w:val="Project Name"/>
            </w:textInput>
          </w:ffData>
        </w:fldChar>
      </w:r>
      <w:r w:rsidRPr="008570C8">
        <w:rPr>
          <w:color w:val="808080"/>
        </w:rPr>
        <w:instrText xml:space="preserve"> FORMTEXT </w:instrText>
      </w:r>
      <w:r w:rsidR="00E91FF1" w:rsidRPr="008570C8">
        <w:rPr>
          <w:color w:val="808080"/>
        </w:rPr>
      </w:r>
      <w:r w:rsidR="00E91FF1" w:rsidRPr="008570C8">
        <w:rPr>
          <w:color w:val="808080"/>
        </w:rPr>
        <w:fldChar w:fldCharType="separate"/>
      </w:r>
      <w:r w:rsidRPr="008570C8">
        <w:rPr>
          <w:noProof/>
          <w:color w:val="808080"/>
        </w:rPr>
        <w:t>Project Name</w:t>
      </w:r>
      <w:r w:rsidR="00E91FF1" w:rsidRPr="008570C8">
        <w:rPr>
          <w:color w:val="808080"/>
        </w:rPr>
        <w:fldChar w:fldCharType="end"/>
      </w:r>
      <w:bookmarkEnd w:id="118"/>
    </w:p>
    <w:p w:rsidR="0011092A" w:rsidRDefault="0011092A" w:rsidP="006F5F3A">
      <w:r>
        <w:t xml:space="preserve">For the </w:t>
      </w:r>
      <w:bookmarkStart w:id="119" w:name="Text55"/>
      <w:r w:rsidR="00E91FF1" w:rsidRPr="008570C8">
        <w:rPr>
          <w:color w:val="808080"/>
        </w:rPr>
        <w:fldChar w:fldCharType="begin">
          <w:ffData>
            <w:name w:val="Text55"/>
            <w:enabled/>
            <w:calcOnExit w:val="0"/>
            <w:textInput>
              <w:default w:val="Government Sponsor"/>
            </w:textInput>
          </w:ffData>
        </w:fldChar>
      </w:r>
      <w:r w:rsidRPr="008570C8">
        <w:rPr>
          <w:color w:val="808080"/>
        </w:rPr>
        <w:instrText xml:space="preserve"> FORMTEXT </w:instrText>
      </w:r>
      <w:r w:rsidR="00E91FF1" w:rsidRPr="008570C8">
        <w:rPr>
          <w:color w:val="808080"/>
        </w:rPr>
      </w:r>
      <w:r w:rsidR="00E91FF1" w:rsidRPr="008570C8">
        <w:rPr>
          <w:color w:val="808080"/>
        </w:rPr>
        <w:fldChar w:fldCharType="separate"/>
      </w:r>
      <w:r w:rsidRPr="008570C8">
        <w:rPr>
          <w:noProof/>
          <w:color w:val="808080"/>
        </w:rPr>
        <w:t>Government Sponsor</w:t>
      </w:r>
      <w:r w:rsidR="00E91FF1" w:rsidRPr="008570C8">
        <w:rPr>
          <w:color w:val="808080"/>
        </w:rPr>
        <w:fldChar w:fldCharType="end"/>
      </w:r>
      <w:bookmarkEnd w:id="119"/>
    </w:p>
    <w:p w:rsidR="0011092A" w:rsidRDefault="0011092A" w:rsidP="006F5F3A"/>
    <w:p w:rsidR="0011092A" w:rsidRDefault="0011092A" w:rsidP="006F5F3A">
      <w:r>
        <w:t>Name:</w:t>
      </w:r>
      <w:r w:rsidRPr="008570C8">
        <w:rPr>
          <w:color w:val="808080"/>
        </w:rPr>
        <w:t xml:space="preserve"> </w:t>
      </w:r>
      <w:bookmarkStart w:id="120" w:name="Text59"/>
      <w:r w:rsidR="00E91FF1" w:rsidRPr="00C6424C">
        <w:rPr>
          <w:color w:val="808080"/>
        </w:rPr>
        <w:fldChar w:fldCharType="begin">
          <w:ffData>
            <w:name w:val="Text59"/>
            <w:enabled/>
            <w:calcOnExit w:val="0"/>
            <w:textInput>
              <w:default w:val="Type Name"/>
            </w:textInput>
          </w:ffData>
        </w:fldChar>
      </w:r>
      <w:r w:rsidRPr="00C6424C">
        <w:rPr>
          <w:color w:val="808080"/>
        </w:rPr>
        <w:instrText xml:space="preserve"> FORMTEXT </w:instrText>
      </w:r>
      <w:r w:rsidR="00E91FF1" w:rsidRPr="00C6424C">
        <w:rPr>
          <w:color w:val="808080"/>
        </w:rPr>
      </w:r>
      <w:r w:rsidR="00E91FF1" w:rsidRPr="00C6424C">
        <w:rPr>
          <w:color w:val="808080"/>
        </w:rPr>
        <w:fldChar w:fldCharType="separate"/>
      </w:r>
      <w:r w:rsidRPr="00C6424C">
        <w:rPr>
          <w:noProof/>
          <w:color w:val="808080"/>
        </w:rPr>
        <w:t>Type Name</w:t>
      </w:r>
      <w:r w:rsidR="00E91FF1" w:rsidRPr="00C6424C">
        <w:rPr>
          <w:color w:val="808080"/>
        </w:rPr>
        <w:fldChar w:fldCharType="end"/>
      </w:r>
      <w:bookmarkEnd w:id="120"/>
      <w:r>
        <w:tab/>
      </w:r>
      <w:r>
        <w:tab/>
        <w:t xml:space="preserve">Department:  </w:t>
      </w:r>
      <w:bookmarkStart w:id="121" w:name="Text57"/>
      <w:r w:rsidR="00E91FF1" w:rsidRPr="008570C8">
        <w:rPr>
          <w:color w:val="808080"/>
        </w:rPr>
        <w:fldChar w:fldCharType="begin">
          <w:ffData>
            <w:name w:val="Text57"/>
            <w:enabled/>
            <w:calcOnExit w:val="0"/>
            <w:textInput>
              <w:default w:val="Department"/>
            </w:textInput>
          </w:ffData>
        </w:fldChar>
      </w:r>
      <w:r w:rsidRPr="008570C8">
        <w:rPr>
          <w:color w:val="808080"/>
        </w:rPr>
        <w:instrText xml:space="preserve"> FORMTEXT </w:instrText>
      </w:r>
      <w:r w:rsidR="00E91FF1" w:rsidRPr="008570C8">
        <w:rPr>
          <w:color w:val="808080"/>
        </w:rPr>
      </w:r>
      <w:r w:rsidR="00E91FF1" w:rsidRPr="008570C8">
        <w:rPr>
          <w:color w:val="808080"/>
        </w:rPr>
        <w:fldChar w:fldCharType="separate"/>
      </w:r>
      <w:r w:rsidRPr="008570C8">
        <w:rPr>
          <w:noProof/>
          <w:color w:val="808080"/>
        </w:rPr>
        <w:t>Department</w:t>
      </w:r>
      <w:r w:rsidR="00E91FF1" w:rsidRPr="008570C8">
        <w:rPr>
          <w:color w:val="808080"/>
        </w:rPr>
        <w:fldChar w:fldCharType="end"/>
      </w:r>
      <w:bookmarkEnd w:id="121"/>
    </w:p>
    <w:p w:rsidR="0011092A" w:rsidRDefault="0011092A" w:rsidP="006F5F3A">
      <w:r>
        <w:t xml:space="preserve">Status:  </w:t>
      </w:r>
      <w:bookmarkStart w:id="122" w:name="Text58"/>
      <w:r w:rsidR="00E91FF1" w:rsidRPr="00C6424C">
        <w:rPr>
          <w:color w:val="808080"/>
        </w:rPr>
        <w:fldChar w:fldCharType="begin">
          <w:ffData>
            <w:name w:val="Text58"/>
            <w:enabled/>
            <w:calcOnExit w:val="0"/>
            <w:textInput>
              <w:default w:val="U.S. Citizen/Green Card Holder/Foreign National – Country of Origin"/>
            </w:textInput>
          </w:ffData>
        </w:fldChar>
      </w:r>
      <w:r w:rsidRPr="00C6424C">
        <w:rPr>
          <w:color w:val="808080"/>
        </w:rPr>
        <w:instrText xml:space="preserve"> FORMTEXT </w:instrText>
      </w:r>
      <w:r w:rsidR="00E91FF1" w:rsidRPr="00C6424C">
        <w:rPr>
          <w:color w:val="808080"/>
        </w:rPr>
      </w:r>
      <w:r w:rsidR="00E91FF1" w:rsidRPr="00C6424C">
        <w:rPr>
          <w:color w:val="808080"/>
        </w:rPr>
        <w:fldChar w:fldCharType="separate"/>
      </w:r>
      <w:r w:rsidRPr="00C6424C">
        <w:rPr>
          <w:noProof/>
          <w:color w:val="808080"/>
        </w:rPr>
        <w:t>U.S. Citizen/Green Card Holder/Foreign National – Country of Origin</w:t>
      </w:r>
      <w:r w:rsidR="00E91FF1" w:rsidRPr="00C6424C">
        <w:rPr>
          <w:color w:val="808080"/>
        </w:rPr>
        <w:fldChar w:fldCharType="end"/>
      </w:r>
      <w:bookmarkEnd w:id="122"/>
    </w:p>
    <w:p w:rsidR="0011092A" w:rsidRDefault="0011092A" w:rsidP="003F59BF">
      <w:pPr>
        <w:spacing w:after="240"/>
      </w:pPr>
      <w:r>
        <w:t xml:space="preserve">Signature:  </w:t>
      </w:r>
      <w:r>
        <w:rPr>
          <w:rStyle w:val="PlaceholderText"/>
        </w:rPr>
        <w:t>________________________</w:t>
      </w:r>
    </w:p>
    <w:p w:rsidR="0011092A" w:rsidRDefault="0011092A" w:rsidP="00C6424C">
      <w:r>
        <w:t>Name:</w:t>
      </w:r>
      <w:r w:rsidRPr="008570C8">
        <w:rPr>
          <w:color w:val="808080"/>
        </w:rPr>
        <w:t xml:space="preserve"> </w:t>
      </w:r>
      <w:r w:rsidR="00E91FF1" w:rsidRPr="00C6424C">
        <w:rPr>
          <w:color w:val="808080"/>
        </w:rPr>
        <w:fldChar w:fldCharType="begin">
          <w:ffData>
            <w:name w:val="Text59"/>
            <w:enabled/>
            <w:calcOnExit w:val="0"/>
            <w:textInput>
              <w:default w:val="Type Name"/>
            </w:textInput>
          </w:ffData>
        </w:fldChar>
      </w:r>
      <w:r w:rsidRPr="00C6424C">
        <w:rPr>
          <w:color w:val="808080"/>
        </w:rPr>
        <w:instrText xml:space="preserve"> FORMTEXT </w:instrText>
      </w:r>
      <w:r w:rsidR="00E91FF1" w:rsidRPr="00C6424C">
        <w:rPr>
          <w:color w:val="808080"/>
        </w:rPr>
      </w:r>
      <w:r w:rsidR="00E91FF1" w:rsidRPr="00C6424C">
        <w:rPr>
          <w:color w:val="808080"/>
        </w:rPr>
        <w:fldChar w:fldCharType="separate"/>
      </w:r>
      <w:r w:rsidRPr="00C6424C">
        <w:rPr>
          <w:noProof/>
          <w:color w:val="808080"/>
        </w:rPr>
        <w:t>Type Name</w:t>
      </w:r>
      <w:r w:rsidR="00E91FF1" w:rsidRPr="00C6424C">
        <w:rPr>
          <w:color w:val="808080"/>
        </w:rPr>
        <w:fldChar w:fldCharType="end"/>
      </w:r>
      <w:r>
        <w:tab/>
      </w:r>
      <w:r>
        <w:tab/>
        <w:t xml:space="preserve">Department:  </w:t>
      </w:r>
      <w:r w:rsidR="00E91FF1" w:rsidRPr="008570C8">
        <w:rPr>
          <w:color w:val="808080"/>
        </w:rPr>
        <w:fldChar w:fldCharType="begin">
          <w:ffData>
            <w:name w:val="Text57"/>
            <w:enabled/>
            <w:calcOnExit w:val="0"/>
            <w:textInput>
              <w:default w:val="Department"/>
            </w:textInput>
          </w:ffData>
        </w:fldChar>
      </w:r>
      <w:r w:rsidRPr="008570C8">
        <w:rPr>
          <w:color w:val="808080"/>
        </w:rPr>
        <w:instrText xml:space="preserve"> FORMTEXT </w:instrText>
      </w:r>
      <w:r w:rsidR="00E91FF1" w:rsidRPr="008570C8">
        <w:rPr>
          <w:color w:val="808080"/>
        </w:rPr>
      </w:r>
      <w:r w:rsidR="00E91FF1" w:rsidRPr="008570C8">
        <w:rPr>
          <w:color w:val="808080"/>
        </w:rPr>
        <w:fldChar w:fldCharType="separate"/>
      </w:r>
      <w:r w:rsidRPr="008570C8">
        <w:rPr>
          <w:noProof/>
          <w:color w:val="808080"/>
        </w:rPr>
        <w:t>Department</w:t>
      </w:r>
      <w:r w:rsidR="00E91FF1" w:rsidRPr="008570C8">
        <w:rPr>
          <w:color w:val="808080"/>
        </w:rPr>
        <w:fldChar w:fldCharType="end"/>
      </w:r>
    </w:p>
    <w:p w:rsidR="0011092A" w:rsidRDefault="0011092A" w:rsidP="00C6424C">
      <w:r>
        <w:t xml:space="preserve">Status:  </w:t>
      </w:r>
      <w:r w:rsidR="00E91FF1" w:rsidRPr="00C6424C">
        <w:rPr>
          <w:color w:val="808080"/>
        </w:rPr>
        <w:fldChar w:fldCharType="begin">
          <w:ffData>
            <w:name w:val="Text58"/>
            <w:enabled/>
            <w:calcOnExit w:val="0"/>
            <w:textInput>
              <w:default w:val="U.S. Citizen/Green Card Holder/Foreign National – Country of Origin"/>
            </w:textInput>
          </w:ffData>
        </w:fldChar>
      </w:r>
      <w:r w:rsidRPr="00C6424C">
        <w:rPr>
          <w:color w:val="808080"/>
        </w:rPr>
        <w:instrText xml:space="preserve"> FORMTEXT </w:instrText>
      </w:r>
      <w:r w:rsidR="00E91FF1" w:rsidRPr="00C6424C">
        <w:rPr>
          <w:color w:val="808080"/>
        </w:rPr>
      </w:r>
      <w:r w:rsidR="00E91FF1" w:rsidRPr="00C6424C">
        <w:rPr>
          <w:color w:val="808080"/>
        </w:rPr>
        <w:fldChar w:fldCharType="separate"/>
      </w:r>
      <w:r w:rsidRPr="00C6424C">
        <w:rPr>
          <w:noProof/>
          <w:color w:val="808080"/>
        </w:rPr>
        <w:t>U.S. Citizen/Green Card Holder/Foreign National – Country of Origin</w:t>
      </w:r>
      <w:r w:rsidR="00E91FF1" w:rsidRPr="00C6424C">
        <w:rPr>
          <w:color w:val="808080"/>
        </w:rPr>
        <w:fldChar w:fldCharType="end"/>
      </w:r>
    </w:p>
    <w:p w:rsidR="0011092A" w:rsidRDefault="0011092A" w:rsidP="003F59BF">
      <w:pPr>
        <w:spacing w:after="240"/>
      </w:pPr>
      <w:r>
        <w:t xml:space="preserve">Signature:  </w:t>
      </w:r>
      <w:r>
        <w:rPr>
          <w:rStyle w:val="PlaceholderText"/>
        </w:rPr>
        <w:t>________________________</w:t>
      </w:r>
    </w:p>
    <w:p w:rsidR="0011092A" w:rsidRDefault="0011092A" w:rsidP="00C6424C">
      <w:r>
        <w:t>Name:</w:t>
      </w:r>
      <w:r w:rsidRPr="008570C8">
        <w:rPr>
          <w:color w:val="808080"/>
        </w:rPr>
        <w:t xml:space="preserve"> </w:t>
      </w:r>
      <w:r w:rsidR="00E91FF1" w:rsidRPr="00C6424C">
        <w:rPr>
          <w:color w:val="808080"/>
        </w:rPr>
        <w:fldChar w:fldCharType="begin">
          <w:ffData>
            <w:name w:val="Text59"/>
            <w:enabled/>
            <w:calcOnExit w:val="0"/>
            <w:textInput>
              <w:default w:val="Type Name"/>
            </w:textInput>
          </w:ffData>
        </w:fldChar>
      </w:r>
      <w:r w:rsidRPr="00C6424C">
        <w:rPr>
          <w:color w:val="808080"/>
        </w:rPr>
        <w:instrText xml:space="preserve"> FORMTEXT </w:instrText>
      </w:r>
      <w:r w:rsidR="00E91FF1" w:rsidRPr="00C6424C">
        <w:rPr>
          <w:color w:val="808080"/>
        </w:rPr>
      </w:r>
      <w:r w:rsidR="00E91FF1" w:rsidRPr="00C6424C">
        <w:rPr>
          <w:color w:val="808080"/>
        </w:rPr>
        <w:fldChar w:fldCharType="separate"/>
      </w:r>
      <w:r w:rsidRPr="00C6424C">
        <w:rPr>
          <w:noProof/>
          <w:color w:val="808080"/>
        </w:rPr>
        <w:t>Type Name</w:t>
      </w:r>
      <w:r w:rsidR="00E91FF1" w:rsidRPr="00C6424C">
        <w:rPr>
          <w:color w:val="808080"/>
        </w:rPr>
        <w:fldChar w:fldCharType="end"/>
      </w:r>
      <w:r>
        <w:tab/>
      </w:r>
      <w:r>
        <w:tab/>
        <w:t xml:space="preserve">Department:  </w:t>
      </w:r>
      <w:r w:rsidR="00E91FF1" w:rsidRPr="008570C8">
        <w:rPr>
          <w:color w:val="808080"/>
        </w:rPr>
        <w:fldChar w:fldCharType="begin">
          <w:ffData>
            <w:name w:val="Text57"/>
            <w:enabled/>
            <w:calcOnExit w:val="0"/>
            <w:textInput>
              <w:default w:val="Department"/>
            </w:textInput>
          </w:ffData>
        </w:fldChar>
      </w:r>
      <w:r w:rsidRPr="008570C8">
        <w:rPr>
          <w:color w:val="808080"/>
        </w:rPr>
        <w:instrText xml:space="preserve"> FORMTEXT </w:instrText>
      </w:r>
      <w:r w:rsidR="00E91FF1" w:rsidRPr="008570C8">
        <w:rPr>
          <w:color w:val="808080"/>
        </w:rPr>
      </w:r>
      <w:r w:rsidR="00E91FF1" w:rsidRPr="008570C8">
        <w:rPr>
          <w:color w:val="808080"/>
        </w:rPr>
        <w:fldChar w:fldCharType="separate"/>
      </w:r>
      <w:r w:rsidRPr="008570C8">
        <w:rPr>
          <w:noProof/>
          <w:color w:val="808080"/>
        </w:rPr>
        <w:t>Department</w:t>
      </w:r>
      <w:r w:rsidR="00E91FF1" w:rsidRPr="008570C8">
        <w:rPr>
          <w:color w:val="808080"/>
        </w:rPr>
        <w:fldChar w:fldCharType="end"/>
      </w:r>
    </w:p>
    <w:p w:rsidR="0011092A" w:rsidRDefault="0011092A" w:rsidP="00C6424C">
      <w:r>
        <w:t xml:space="preserve">Status:  </w:t>
      </w:r>
      <w:r w:rsidR="00E91FF1" w:rsidRPr="00C6424C">
        <w:rPr>
          <w:color w:val="808080"/>
        </w:rPr>
        <w:fldChar w:fldCharType="begin">
          <w:ffData>
            <w:name w:val="Text58"/>
            <w:enabled/>
            <w:calcOnExit w:val="0"/>
            <w:textInput>
              <w:default w:val="U.S. Citizen/Green Card Holder/Foreign National – Country of Origin"/>
            </w:textInput>
          </w:ffData>
        </w:fldChar>
      </w:r>
      <w:r w:rsidRPr="00C6424C">
        <w:rPr>
          <w:color w:val="808080"/>
        </w:rPr>
        <w:instrText xml:space="preserve"> FORMTEXT </w:instrText>
      </w:r>
      <w:r w:rsidR="00E91FF1" w:rsidRPr="00C6424C">
        <w:rPr>
          <w:color w:val="808080"/>
        </w:rPr>
      </w:r>
      <w:r w:rsidR="00E91FF1" w:rsidRPr="00C6424C">
        <w:rPr>
          <w:color w:val="808080"/>
        </w:rPr>
        <w:fldChar w:fldCharType="separate"/>
      </w:r>
      <w:r w:rsidRPr="00C6424C">
        <w:rPr>
          <w:noProof/>
          <w:color w:val="808080"/>
        </w:rPr>
        <w:t>U.S. Citizen/Green Card Holder/Foreign National – Country of Origin</w:t>
      </w:r>
      <w:r w:rsidR="00E91FF1" w:rsidRPr="00C6424C">
        <w:rPr>
          <w:color w:val="808080"/>
        </w:rPr>
        <w:fldChar w:fldCharType="end"/>
      </w:r>
    </w:p>
    <w:p w:rsidR="0011092A" w:rsidRDefault="0011092A" w:rsidP="003F59BF">
      <w:pPr>
        <w:spacing w:after="240"/>
      </w:pPr>
      <w:r>
        <w:t xml:space="preserve">Signature:  </w:t>
      </w:r>
      <w:r>
        <w:rPr>
          <w:rStyle w:val="PlaceholderText"/>
        </w:rPr>
        <w:t>________________________</w:t>
      </w:r>
    </w:p>
    <w:p w:rsidR="0011092A" w:rsidRDefault="0011092A" w:rsidP="00C6424C">
      <w:r>
        <w:t>Name:</w:t>
      </w:r>
      <w:r w:rsidRPr="008570C8">
        <w:rPr>
          <w:color w:val="808080"/>
        </w:rPr>
        <w:t xml:space="preserve"> </w:t>
      </w:r>
      <w:r w:rsidR="00E91FF1" w:rsidRPr="00C6424C">
        <w:rPr>
          <w:color w:val="808080"/>
        </w:rPr>
        <w:fldChar w:fldCharType="begin">
          <w:ffData>
            <w:name w:val="Text59"/>
            <w:enabled/>
            <w:calcOnExit w:val="0"/>
            <w:textInput>
              <w:default w:val="Type Name"/>
            </w:textInput>
          </w:ffData>
        </w:fldChar>
      </w:r>
      <w:r w:rsidRPr="00C6424C">
        <w:rPr>
          <w:color w:val="808080"/>
        </w:rPr>
        <w:instrText xml:space="preserve"> FORMTEXT </w:instrText>
      </w:r>
      <w:r w:rsidR="00E91FF1" w:rsidRPr="00C6424C">
        <w:rPr>
          <w:color w:val="808080"/>
        </w:rPr>
      </w:r>
      <w:r w:rsidR="00E91FF1" w:rsidRPr="00C6424C">
        <w:rPr>
          <w:color w:val="808080"/>
        </w:rPr>
        <w:fldChar w:fldCharType="separate"/>
      </w:r>
      <w:r w:rsidRPr="00C6424C">
        <w:rPr>
          <w:noProof/>
          <w:color w:val="808080"/>
        </w:rPr>
        <w:t>Type Name</w:t>
      </w:r>
      <w:r w:rsidR="00E91FF1" w:rsidRPr="00C6424C">
        <w:rPr>
          <w:color w:val="808080"/>
        </w:rPr>
        <w:fldChar w:fldCharType="end"/>
      </w:r>
      <w:r>
        <w:tab/>
      </w:r>
      <w:r>
        <w:tab/>
        <w:t xml:space="preserve">Department:  </w:t>
      </w:r>
      <w:r w:rsidR="00E91FF1" w:rsidRPr="008570C8">
        <w:rPr>
          <w:color w:val="808080"/>
        </w:rPr>
        <w:fldChar w:fldCharType="begin">
          <w:ffData>
            <w:name w:val="Text57"/>
            <w:enabled/>
            <w:calcOnExit w:val="0"/>
            <w:textInput>
              <w:default w:val="Department"/>
            </w:textInput>
          </w:ffData>
        </w:fldChar>
      </w:r>
      <w:r w:rsidRPr="008570C8">
        <w:rPr>
          <w:color w:val="808080"/>
        </w:rPr>
        <w:instrText xml:space="preserve"> FORMTEXT </w:instrText>
      </w:r>
      <w:r w:rsidR="00E91FF1" w:rsidRPr="008570C8">
        <w:rPr>
          <w:color w:val="808080"/>
        </w:rPr>
      </w:r>
      <w:r w:rsidR="00E91FF1" w:rsidRPr="008570C8">
        <w:rPr>
          <w:color w:val="808080"/>
        </w:rPr>
        <w:fldChar w:fldCharType="separate"/>
      </w:r>
      <w:r w:rsidRPr="008570C8">
        <w:rPr>
          <w:noProof/>
          <w:color w:val="808080"/>
        </w:rPr>
        <w:t>Department</w:t>
      </w:r>
      <w:r w:rsidR="00E91FF1" w:rsidRPr="008570C8">
        <w:rPr>
          <w:color w:val="808080"/>
        </w:rPr>
        <w:fldChar w:fldCharType="end"/>
      </w:r>
    </w:p>
    <w:p w:rsidR="0011092A" w:rsidRDefault="0011092A" w:rsidP="00C6424C">
      <w:r>
        <w:t xml:space="preserve">Status:  </w:t>
      </w:r>
      <w:r w:rsidR="00E91FF1" w:rsidRPr="00C6424C">
        <w:rPr>
          <w:color w:val="808080"/>
        </w:rPr>
        <w:fldChar w:fldCharType="begin">
          <w:ffData>
            <w:name w:val="Text58"/>
            <w:enabled/>
            <w:calcOnExit w:val="0"/>
            <w:textInput>
              <w:default w:val="U.S. Citizen/Green Card Holder/Foreign National – Country of Origin"/>
            </w:textInput>
          </w:ffData>
        </w:fldChar>
      </w:r>
      <w:r w:rsidRPr="00C6424C">
        <w:rPr>
          <w:color w:val="808080"/>
        </w:rPr>
        <w:instrText xml:space="preserve"> FORMTEXT </w:instrText>
      </w:r>
      <w:r w:rsidR="00E91FF1" w:rsidRPr="00C6424C">
        <w:rPr>
          <w:color w:val="808080"/>
        </w:rPr>
      </w:r>
      <w:r w:rsidR="00E91FF1" w:rsidRPr="00C6424C">
        <w:rPr>
          <w:color w:val="808080"/>
        </w:rPr>
        <w:fldChar w:fldCharType="separate"/>
      </w:r>
      <w:r w:rsidRPr="00C6424C">
        <w:rPr>
          <w:noProof/>
          <w:color w:val="808080"/>
        </w:rPr>
        <w:t>U.S. Citizen/Green Card Holder/Foreign National – Country of Origin</w:t>
      </w:r>
      <w:r w:rsidR="00E91FF1" w:rsidRPr="00C6424C">
        <w:rPr>
          <w:color w:val="808080"/>
        </w:rPr>
        <w:fldChar w:fldCharType="end"/>
      </w:r>
    </w:p>
    <w:p w:rsidR="0011092A" w:rsidRDefault="0011092A" w:rsidP="003F59BF">
      <w:pPr>
        <w:spacing w:after="240"/>
      </w:pPr>
      <w:r>
        <w:t xml:space="preserve">Signature:  </w:t>
      </w:r>
      <w:r>
        <w:rPr>
          <w:rStyle w:val="PlaceholderText"/>
        </w:rPr>
        <w:t>________________________</w:t>
      </w:r>
    </w:p>
    <w:p w:rsidR="0011092A" w:rsidRDefault="0011092A" w:rsidP="00C6424C">
      <w:r>
        <w:t>Name:</w:t>
      </w:r>
      <w:r w:rsidRPr="008570C8">
        <w:rPr>
          <w:color w:val="808080"/>
        </w:rPr>
        <w:t xml:space="preserve"> </w:t>
      </w:r>
      <w:r w:rsidR="00E91FF1" w:rsidRPr="00C6424C">
        <w:rPr>
          <w:color w:val="808080"/>
        </w:rPr>
        <w:fldChar w:fldCharType="begin">
          <w:ffData>
            <w:name w:val="Text59"/>
            <w:enabled/>
            <w:calcOnExit w:val="0"/>
            <w:textInput>
              <w:default w:val="Type Name"/>
            </w:textInput>
          </w:ffData>
        </w:fldChar>
      </w:r>
      <w:r w:rsidRPr="00C6424C">
        <w:rPr>
          <w:color w:val="808080"/>
        </w:rPr>
        <w:instrText xml:space="preserve"> FORMTEXT </w:instrText>
      </w:r>
      <w:r w:rsidR="00E91FF1" w:rsidRPr="00C6424C">
        <w:rPr>
          <w:color w:val="808080"/>
        </w:rPr>
      </w:r>
      <w:r w:rsidR="00E91FF1" w:rsidRPr="00C6424C">
        <w:rPr>
          <w:color w:val="808080"/>
        </w:rPr>
        <w:fldChar w:fldCharType="separate"/>
      </w:r>
      <w:r w:rsidRPr="00C6424C">
        <w:rPr>
          <w:noProof/>
          <w:color w:val="808080"/>
        </w:rPr>
        <w:t>Type Name</w:t>
      </w:r>
      <w:r w:rsidR="00E91FF1" w:rsidRPr="00C6424C">
        <w:rPr>
          <w:color w:val="808080"/>
        </w:rPr>
        <w:fldChar w:fldCharType="end"/>
      </w:r>
      <w:r>
        <w:tab/>
      </w:r>
      <w:r>
        <w:tab/>
        <w:t xml:space="preserve">Department:  </w:t>
      </w:r>
      <w:r w:rsidR="00E91FF1" w:rsidRPr="008570C8">
        <w:rPr>
          <w:color w:val="808080"/>
        </w:rPr>
        <w:fldChar w:fldCharType="begin">
          <w:ffData>
            <w:name w:val="Text57"/>
            <w:enabled/>
            <w:calcOnExit w:val="0"/>
            <w:textInput>
              <w:default w:val="Department"/>
            </w:textInput>
          </w:ffData>
        </w:fldChar>
      </w:r>
      <w:r w:rsidRPr="008570C8">
        <w:rPr>
          <w:color w:val="808080"/>
        </w:rPr>
        <w:instrText xml:space="preserve"> FORMTEXT </w:instrText>
      </w:r>
      <w:r w:rsidR="00E91FF1" w:rsidRPr="008570C8">
        <w:rPr>
          <w:color w:val="808080"/>
        </w:rPr>
      </w:r>
      <w:r w:rsidR="00E91FF1" w:rsidRPr="008570C8">
        <w:rPr>
          <w:color w:val="808080"/>
        </w:rPr>
        <w:fldChar w:fldCharType="separate"/>
      </w:r>
      <w:r w:rsidRPr="008570C8">
        <w:rPr>
          <w:noProof/>
          <w:color w:val="808080"/>
        </w:rPr>
        <w:t>Department</w:t>
      </w:r>
      <w:r w:rsidR="00E91FF1" w:rsidRPr="008570C8">
        <w:rPr>
          <w:color w:val="808080"/>
        </w:rPr>
        <w:fldChar w:fldCharType="end"/>
      </w:r>
    </w:p>
    <w:p w:rsidR="0011092A" w:rsidRDefault="0011092A" w:rsidP="00C6424C">
      <w:r>
        <w:t xml:space="preserve">Status:  </w:t>
      </w:r>
      <w:r w:rsidR="00E91FF1" w:rsidRPr="00C6424C">
        <w:rPr>
          <w:color w:val="808080"/>
        </w:rPr>
        <w:fldChar w:fldCharType="begin">
          <w:ffData>
            <w:name w:val="Text58"/>
            <w:enabled/>
            <w:calcOnExit w:val="0"/>
            <w:textInput>
              <w:default w:val="U.S. Citizen/Green Card Holder/Foreign National – Country of Origin"/>
            </w:textInput>
          </w:ffData>
        </w:fldChar>
      </w:r>
      <w:r w:rsidRPr="00C6424C">
        <w:rPr>
          <w:color w:val="808080"/>
        </w:rPr>
        <w:instrText xml:space="preserve"> FORMTEXT </w:instrText>
      </w:r>
      <w:r w:rsidR="00E91FF1" w:rsidRPr="00C6424C">
        <w:rPr>
          <w:color w:val="808080"/>
        </w:rPr>
      </w:r>
      <w:r w:rsidR="00E91FF1" w:rsidRPr="00C6424C">
        <w:rPr>
          <w:color w:val="808080"/>
        </w:rPr>
        <w:fldChar w:fldCharType="separate"/>
      </w:r>
      <w:r w:rsidRPr="00C6424C">
        <w:rPr>
          <w:noProof/>
          <w:color w:val="808080"/>
        </w:rPr>
        <w:t>U.S. Citizen/Green Card Holder/Foreign National – Country of Origin</w:t>
      </w:r>
      <w:r w:rsidR="00E91FF1" w:rsidRPr="00C6424C">
        <w:rPr>
          <w:color w:val="808080"/>
        </w:rPr>
        <w:fldChar w:fldCharType="end"/>
      </w:r>
    </w:p>
    <w:p w:rsidR="0011092A" w:rsidRDefault="0011092A" w:rsidP="003F59BF">
      <w:pPr>
        <w:spacing w:after="240"/>
      </w:pPr>
      <w:r>
        <w:t xml:space="preserve">Signature:  </w:t>
      </w:r>
      <w:r>
        <w:rPr>
          <w:rStyle w:val="PlaceholderText"/>
        </w:rPr>
        <w:t>________________________</w:t>
      </w:r>
    </w:p>
    <w:p w:rsidR="0011092A" w:rsidRDefault="0011092A" w:rsidP="00C6424C">
      <w:r>
        <w:t>Name:</w:t>
      </w:r>
      <w:r w:rsidRPr="008570C8">
        <w:rPr>
          <w:color w:val="808080"/>
        </w:rPr>
        <w:t xml:space="preserve"> </w:t>
      </w:r>
      <w:r w:rsidR="00E91FF1" w:rsidRPr="00C6424C">
        <w:rPr>
          <w:color w:val="808080"/>
        </w:rPr>
        <w:fldChar w:fldCharType="begin">
          <w:ffData>
            <w:name w:val="Text59"/>
            <w:enabled/>
            <w:calcOnExit w:val="0"/>
            <w:textInput>
              <w:default w:val="Type Name"/>
            </w:textInput>
          </w:ffData>
        </w:fldChar>
      </w:r>
      <w:r w:rsidRPr="00C6424C">
        <w:rPr>
          <w:color w:val="808080"/>
        </w:rPr>
        <w:instrText xml:space="preserve"> FORMTEXT </w:instrText>
      </w:r>
      <w:r w:rsidR="00E91FF1" w:rsidRPr="00C6424C">
        <w:rPr>
          <w:color w:val="808080"/>
        </w:rPr>
      </w:r>
      <w:r w:rsidR="00E91FF1" w:rsidRPr="00C6424C">
        <w:rPr>
          <w:color w:val="808080"/>
        </w:rPr>
        <w:fldChar w:fldCharType="separate"/>
      </w:r>
      <w:r w:rsidRPr="00C6424C">
        <w:rPr>
          <w:noProof/>
          <w:color w:val="808080"/>
        </w:rPr>
        <w:t>Type Name</w:t>
      </w:r>
      <w:r w:rsidR="00E91FF1" w:rsidRPr="00C6424C">
        <w:rPr>
          <w:color w:val="808080"/>
        </w:rPr>
        <w:fldChar w:fldCharType="end"/>
      </w:r>
      <w:r>
        <w:tab/>
      </w:r>
      <w:r>
        <w:tab/>
        <w:t xml:space="preserve">Department:  </w:t>
      </w:r>
      <w:r w:rsidR="00E91FF1" w:rsidRPr="008570C8">
        <w:rPr>
          <w:color w:val="808080"/>
        </w:rPr>
        <w:fldChar w:fldCharType="begin">
          <w:ffData>
            <w:name w:val="Text57"/>
            <w:enabled/>
            <w:calcOnExit w:val="0"/>
            <w:textInput>
              <w:default w:val="Department"/>
            </w:textInput>
          </w:ffData>
        </w:fldChar>
      </w:r>
      <w:r w:rsidRPr="008570C8">
        <w:rPr>
          <w:color w:val="808080"/>
        </w:rPr>
        <w:instrText xml:space="preserve"> FORMTEXT </w:instrText>
      </w:r>
      <w:r w:rsidR="00E91FF1" w:rsidRPr="008570C8">
        <w:rPr>
          <w:color w:val="808080"/>
        </w:rPr>
      </w:r>
      <w:r w:rsidR="00E91FF1" w:rsidRPr="008570C8">
        <w:rPr>
          <w:color w:val="808080"/>
        </w:rPr>
        <w:fldChar w:fldCharType="separate"/>
      </w:r>
      <w:r w:rsidRPr="008570C8">
        <w:rPr>
          <w:noProof/>
          <w:color w:val="808080"/>
        </w:rPr>
        <w:t>Department</w:t>
      </w:r>
      <w:r w:rsidR="00E91FF1" w:rsidRPr="008570C8">
        <w:rPr>
          <w:color w:val="808080"/>
        </w:rPr>
        <w:fldChar w:fldCharType="end"/>
      </w:r>
    </w:p>
    <w:p w:rsidR="0011092A" w:rsidRDefault="0011092A" w:rsidP="00C6424C">
      <w:r>
        <w:t xml:space="preserve">Status:  </w:t>
      </w:r>
      <w:r w:rsidR="00E91FF1" w:rsidRPr="00C6424C">
        <w:rPr>
          <w:color w:val="808080"/>
        </w:rPr>
        <w:fldChar w:fldCharType="begin">
          <w:ffData>
            <w:name w:val="Text58"/>
            <w:enabled/>
            <w:calcOnExit w:val="0"/>
            <w:textInput>
              <w:default w:val="U.S. Citizen/Green Card Holder/Foreign National – Country of Origin"/>
            </w:textInput>
          </w:ffData>
        </w:fldChar>
      </w:r>
      <w:r w:rsidRPr="00C6424C">
        <w:rPr>
          <w:color w:val="808080"/>
        </w:rPr>
        <w:instrText xml:space="preserve"> FORMTEXT </w:instrText>
      </w:r>
      <w:r w:rsidR="00E91FF1" w:rsidRPr="00C6424C">
        <w:rPr>
          <w:color w:val="808080"/>
        </w:rPr>
      </w:r>
      <w:r w:rsidR="00E91FF1" w:rsidRPr="00C6424C">
        <w:rPr>
          <w:color w:val="808080"/>
        </w:rPr>
        <w:fldChar w:fldCharType="separate"/>
      </w:r>
      <w:r w:rsidRPr="00C6424C">
        <w:rPr>
          <w:noProof/>
          <w:color w:val="808080"/>
        </w:rPr>
        <w:t>U.S. Citizen/Green Card Holder/Foreign National – Country of Origin</w:t>
      </w:r>
      <w:r w:rsidR="00E91FF1" w:rsidRPr="00C6424C">
        <w:rPr>
          <w:color w:val="808080"/>
        </w:rPr>
        <w:fldChar w:fldCharType="end"/>
      </w:r>
    </w:p>
    <w:p w:rsidR="0011092A" w:rsidRDefault="0011092A" w:rsidP="003F59BF">
      <w:pPr>
        <w:spacing w:after="240"/>
      </w:pPr>
      <w:r>
        <w:t xml:space="preserve">Signature:  </w:t>
      </w:r>
      <w:r>
        <w:rPr>
          <w:rStyle w:val="PlaceholderText"/>
        </w:rPr>
        <w:t>________________________</w:t>
      </w:r>
    </w:p>
    <w:p w:rsidR="0011092A" w:rsidRDefault="0011092A" w:rsidP="00C6424C">
      <w:r>
        <w:t>Name:</w:t>
      </w:r>
      <w:r w:rsidRPr="008570C8">
        <w:rPr>
          <w:color w:val="808080"/>
        </w:rPr>
        <w:t xml:space="preserve"> </w:t>
      </w:r>
      <w:r w:rsidR="00E91FF1" w:rsidRPr="00C6424C">
        <w:rPr>
          <w:color w:val="808080"/>
        </w:rPr>
        <w:fldChar w:fldCharType="begin">
          <w:ffData>
            <w:name w:val="Text59"/>
            <w:enabled/>
            <w:calcOnExit w:val="0"/>
            <w:textInput>
              <w:default w:val="Type Name"/>
            </w:textInput>
          </w:ffData>
        </w:fldChar>
      </w:r>
      <w:r w:rsidRPr="00C6424C">
        <w:rPr>
          <w:color w:val="808080"/>
        </w:rPr>
        <w:instrText xml:space="preserve"> FORMTEXT </w:instrText>
      </w:r>
      <w:r w:rsidR="00E91FF1" w:rsidRPr="00C6424C">
        <w:rPr>
          <w:color w:val="808080"/>
        </w:rPr>
      </w:r>
      <w:r w:rsidR="00E91FF1" w:rsidRPr="00C6424C">
        <w:rPr>
          <w:color w:val="808080"/>
        </w:rPr>
        <w:fldChar w:fldCharType="separate"/>
      </w:r>
      <w:r w:rsidRPr="00C6424C">
        <w:rPr>
          <w:noProof/>
          <w:color w:val="808080"/>
        </w:rPr>
        <w:t>Type Name</w:t>
      </w:r>
      <w:r w:rsidR="00E91FF1" w:rsidRPr="00C6424C">
        <w:rPr>
          <w:color w:val="808080"/>
        </w:rPr>
        <w:fldChar w:fldCharType="end"/>
      </w:r>
      <w:r>
        <w:tab/>
      </w:r>
      <w:r>
        <w:tab/>
        <w:t xml:space="preserve">Department:  </w:t>
      </w:r>
      <w:r w:rsidR="00E91FF1" w:rsidRPr="008570C8">
        <w:rPr>
          <w:color w:val="808080"/>
        </w:rPr>
        <w:fldChar w:fldCharType="begin">
          <w:ffData>
            <w:name w:val="Text57"/>
            <w:enabled/>
            <w:calcOnExit w:val="0"/>
            <w:textInput>
              <w:default w:val="Department"/>
            </w:textInput>
          </w:ffData>
        </w:fldChar>
      </w:r>
      <w:r w:rsidRPr="008570C8">
        <w:rPr>
          <w:color w:val="808080"/>
        </w:rPr>
        <w:instrText xml:space="preserve"> FORMTEXT </w:instrText>
      </w:r>
      <w:r w:rsidR="00E91FF1" w:rsidRPr="008570C8">
        <w:rPr>
          <w:color w:val="808080"/>
        </w:rPr>
      </w:r>
      <w:r w:rsidR="00E91FF1" w:rsidRPr="008570C8">
        <w:rPr>
          <w:color w:val="808080"/>
        </w:rPr>
        <w:fldChar w:fldCharType="separate"/>
      </w:r>
      <w:r w:rsidRPr="008570C8">
        <w:rPr>
          <w:noProof/>
          <w:color w:val="808080"/>
        </w:rPr>
        <w:t>Department</w:t>
      </w:r>
      <w:r w:rsidR="00E91FF1" w:rsidRPr="008570C8">
        <w:rPr>
          <w:color w:val="808080"/>
        </w:rPr>
        <w:fldChar w:fldCharType="end"/>
      </w:r>
    </w:p>
    <w:p w:rsidR="0011092A" w:rsidRDefault="0011092A" w:rsidP="00C6424C">
      <w:r>
        <w:t xml:space="preserve">Status:  </w:t>
      </w:r>
      <w:r w:rsidR="00E91FF1" w:rsidRPr="00C6424C">
        <w:rPr>
          <w:color w:val="808080"/>
        </w:rPr>
        <w:fldChar w:fldCharType="begin">
          <w:ffData>
            <w:name w:val="Text58"/>
            <w:enabled/>
            <w:calcOnExit w:val="0"/>
            <w:textInput>
              <w:default w:val="U.S. Citizen/Green Card Holder/Foreign National – Country of Origin"/>
            </w:textInput>
          </w:ffData>
        </w:fldChar>
      </w:r>
      <w:r w:rsidRPr="00C6424C">
        <w:rPr>
          <w:color w:val="808080"/>
        </w:rPr>
        <w:instrText xml:space="preserve"> FORMTEXT </w:instrText>
      </w:r>
      <w:r w:rsidR="00E91FF1" w:rsidRPr="00C6424C">
        <w:rPr>
          <w:color w:val="808080"/>
        </w:rPr>
      </w:r>
      <w:r w:rsidR="00E91FF1" w:rsidRPr="00C6424C">
        <w:rPr>
          <w:color w:val="808080"/>
        </w:rPr>
        <w:fldChar w:fldCharType="separate"/>
      </w:r>
      <w:r w:rsidRPr="00C6424C">
        <w:rPr>
          <w:noProof/>
          <w:color w:val="808080"/>
        </w:rPr>
        <w:t>U.S. Citizen/Green Card Holder/Foreign National – Country of Origin</w:t>
      </w:r>
      <w:r w:rsidR="00E91FF1" w:rsidRPr="00C6424C">
        <w:rPr>
          <w:color w:val="808080"/>
        </w:rPr>
        <w:fldChar w:fldCharType="end"/>
      </w:r>
    </w:p>
    <w:p w:rsidR="0011092A" w:rsidRDefault="0011092A" w:rsidP="003F59BF">
      <w:pPr>
        <w:spacing w:after="240"/>
      </w:pPr>
      <w:r>
        <w:t xml:space="preserve">Signature:  </w:t>
      </w:r>
      <w:r>
        <w:rPr>
          <w:rStyle w:val="PlaceholderText"/>
        </w:rPr>
        <w:t>________________________</w:t>
      </w:r>
    </w:p>
    <w:p w:rsidR="0011092A" w:rsidRDefault="0011092A" w:rsidP="00234CD6"/>
    <w:p w:rsidR="0011092A" w:rsidRDefault="0011092A" w:rsidP="00234CD6">
      <w:pPr>
        <w:sectPr w:rsidR="0011092A" w:rsidSect="00470B0B">
          <w:pgSz w:w="12240" w:h="15840"/>
          <w:pgMar w:top="1440" w:right="1440" w:bottom="1440" w:left="1440" w:header="720" w:footer="720" w:gutter="0"/>
          <w:cols w:space="720"/>
          <w:docGrid w:linePitch="360"/>
        </w:sectPr>
      </w:pPr>
    </w:p>
    <w:p w:rsidR="0011092A" w:rsidRDefault="0011092A" w:rsidP="00C6424C">
      <w:r>
        <w:lastRenderedPageBreak/>
        <w:t>Name:</w:t>
      </w:r>
      <w:r w:rsidRPr="008570C8">
        <w:rPr>
          <w:color w:val="808080"/>
        </w:rPr>
        <w:t xml:space="preserve"> </w:t>
      </w:r>
      <w:r w:rsidR="00E91FF1" w:rsidRPr="00C6424C">
        <w:rPr>
          <w:color w:val="808080"/>
        </w:rPr>
        <w:fldChar w:fldCharType="begin">
          <w:ffData>
            <w:name w:val="Text59"/>
            <w:enabled/>
            <w:calcOnExit w:val="0"/>
            <w:textInput>
              <w:default w:val="Type Name"/>
            </w:textInput>
          </w:ffData>
        </w:fldChar>
      </w:r>
      <w:r w:rsidRPr="00C6424C">
        <w:rPr>
          <w:color w:val="808080"/>
        </w:rPr>
        <w:instrText xml:space="preserve"> FORMTEXT </w:instrText>
      </w:r>
      <w:r w:rsidR="00E91FF1" w:rsidRPr="00C6424C">
        <w:rPr>
          <w:color w:val="808080"/>
        </w:rPr>
      </w:r>
      <w:r w:rsidR="00E91FF1" w:rsidRPr="00C6424C">
        <w:rPr>
          <w:color w:val="808080"/>
        </w:rPr>
        <w:fldChar w:fldCharType="separate"/>
      </w:r>
      <w:r w:rsidRPr="00C6424C">
        <w:rPr>
          <w:noProof/>
          <w:color w:val="808080"/>
        </w:rPr>
        <w:t>Type Name</w:t>
      </w:r>
      <w:r w:rsidR="00E91FF1" w:rsidRPr="00C6424C">
        <w:rPr>
          <w:color w:val="808080"/>
        </w:rPr>
        <w:fldChar w:fldCharType="end"/>
      </w:r>
      <w:r>
        <w:tab/>
      </w:r>
      <w:r>
        <w:tab/>
        <w:t xml:space="preserve">Department:  </w:t>
      </w:r>
      <w:r w:rsidR="00E91FF1" w:rsidRPr="008570C8">
        <w:rPr>
          <w:color w:val="808080"/>
        </w:rPr>
        <w:fldChar w:fldCharType="begin">
          <w:ffData>
            <w:name w:val="Text57"/>
            <w:enabled/>
            <w:calcOnExit w:val="0"/>
            <w:textInput>
              <w:default w:val="Department"/>
            </w:textInput>
          </w:ffData>
        </w:fldChar>
      </w:r>
      <w:r w:rsidRPr="008570C8">
        <w:rPr>
          <w:color w:val="808080"/>
        </w:rPr>
        <w:instrText xml:space="preserve"> FORMTEXT </w:instrText>
      </w:r>
      <w:r w:rsidR="00E91FF1" w:rsidRPr="008570C8">
        <w:rPr>
          <w:color w:val="808080"/>
        </w:rPr>
      </w:r>
      <w:r w:rsidR="00E91FF1" w:rsidRPr="008570C8">
        <w:rPr>
          <w:color w:val="808080"/>
        </w:rPr>
        <w:fldChar w:fldCharType="separate"/>
      </w:r>
      <w:r w:rsidRPr="008570C8">
        <w:rPr>
          <w:noProof/>
          <w:color w:val="808080"/>
        </w:rPr>
        <w:t>Department</w:t>
      </w:r>
      <w:r w:rsidR="00E91FF1" w:rsidRPr="008570C8">
        <w:rPr>
          <w:color w:val="808080"/>
        </w:rPr>
        <w:fldChar w:fldCharType="end"/>
      </w:r>
    </w:p>
    <w:p w:rsidR="0011092A" w:rsidRDefault="0011092A" w:rsidP="00C6424C">
      <w:r>
        <w:t xml:space="preserve">Status:  </w:t>
      </w:r>
      <w:r w:rsidR="00E91FF1" w:rsidRPr="00C6424C">
        <w:rPr>
          <w:color w:val="808080"/>
        </w:rPr>
        <w:fldChar w:fldCharType="begin">
          <w:ffData>
            <w:name w:val="Text58"/>
            <w:enabled/>
            <w:calcOnExit w:val="0"/>
            <w:textInput>
              <w:default w:val="U.S. Citizen/Green Card Holder/Foreign National – Country of Origin"/>
            </w:textInput>
          </w:ffData>
        </w:fldChar>
      </w:r>
      <w:r w:rsidRPr="00C6424C">
        <w:rPr>
          <w:color w:val="808080"/>
        </w:rPr>
        <w:instrText xml:space="preserve"> FORMTEXT </w:instrText>
      </w:r>
      <w:r w:rsidR="00E91FF1" w:rsidRPr="00C6424C">
        <w:rPr>
          <w:color w:val="808080"/>
        </w:rPr>
      </w:r>
      <w:r w:rsidR="00E91FF1" w:rsidRPr="00C6424C">
        <w:rPr>
          <w:color w:val="808080"/>
        </w:rPr>
        <w:fldChar w:fldCharType="separate"/>
      </w:r>
      <w:r w:rsidRPr="00C6424C">
        <w:rPr>
          <w:noProof/>
          <w:color w:val="808080"/>
        </w:rPr>
        <w:t>U.S. Citizen/Green Card Holder/Foreign National – Country of Origin</w:t>
      </w:r>
      <w:r w:rsidR="00E91FF1" w:rsidRPr="00C6424C">
        <w:rPr>
          <w:color w:val="808080"/>
        </w:rPr>
        <w:fldChar w:fldCharType="end"/>
      </w:r>
    </w:p>
    <w:p w:rsidR="0011092A" w:rsidRDefault="0011092A" w:rsidP="003F59BF">
      <w:pPr>
        <w:spacing w:after="240"/>
      </w:pPr>
      <w:r>
        <w:t xml:space="preserve">Signature:  </w:t>
      </w:r>
      <w:r>
        <w:rPr>
          <w:rStyle w:val="PlaceholderText"/>
        </w:rPr>
        <w:t>________________________</w:t>
      </w:r>
    </w:p>
    <w:p w:rsidR="0011092A" w:rsidRDefault="0011092A" w:rsidP="00C6424C">
      <w:r>
        <w:t>Name:</w:t>
      </w:r>
      <w:r w:rsidRPr="008570C8">
        <w:rPr>
          <w:color w:val="808080"/>
        </w:rPr>
        <w:t xml:space="preserve"> </w:t>
      </w:r>
      <w:r w:rsidR="00E91FF1" w:rsidRPr="00C6424C">
        <w:rPr>
          <w:color w:val="808080"/>
        </w:rPr>
        <w:fldChar w:fldCharType="begin">
          <w:ffData>
            <w:name w:val="Text59"/>
            <w:enabled/>
            <w:calcOnExit w:val="0"/>
            <w:textInput>
              <w:default w:val="Type Name"/>
            </w:textInput>
          </w:ffData>
        </w:fldChar>
      </w:r>
      <w:r w:rsidRPr="00C6424C">
        <w:rPr>
          <w:color w:val="808080"/>
        </w:rPr>
        <w:instrText xml:space="preserve"> FORMTEXT </w:instrText>
      </w:r>
      <w:r w:rsidR="00E91FF1" w:rsidRPr="00C6424C">
        <w:rPr>
          <w:color w:val="808080"/>
        </w:rPr>
      </w:r>
      <w:r w:rsidR="00E91FF1" w:rsidRPr="00C6424C">
        <w:rPr>
          <w:color w:val="808080"/>
        </w:rPr>
        <w:fldChar w:fldCharType="separate"/>
      </w:r>
      <w:r w:rsidRPr="00C6424C">
        <w:rPr>
          <w:noProof/>
          <w:color w:val="808080"/>
        </w:rPr>
        <w:t>Type Name</w:t>
      </w:r>
      <w:r w:rsidR="00E91FF1" w:rsidRPr="00C6424C">
        <w:rPr>
          <w:color w:val="808080"/>
        </w:rPr>
        <w:fldChar w:fldCharType="end"/>
      </w:r>
      <w:r>
        <w:tab/>
      </w:r>
      <w:r>
        <w:tab/>
        <w:t xml:space="preserve">Department:  </w:t>
      </w:r>
      <w:r w:rsidR="00E91FF1" w:rsidRPr="008570C8">
        <w:rPr>
          <w:color w:val="808080"/>
        </w:rPr>
        <w:fldChar w:fldCharType="begin">
          <w:ffData>
            <w:name w:val="Text57"/>
            <w:enabled/>
            <w:calcOnExit w:val="0"/>
            <w:textInput>
              <w:default w:val="Department"/>
            </w:textInput>
          </w:ffData>
        </w:fldChar>
      </w:r>
      <w:r w:rsidRPr="008570C8">
        <w:rPr>
          <w:color w:val="808080"/>
        </w:rPr>
        <w:instrText xml:space="preserve"> FORMTEXT </w:instrText>
      </w:r>
      <w:r w:rsidR="00E91FF1" w:rsidRPr="008570C8">
        <w:rPr>
          <w:color w:val="808080"/>
        </w:rPr>
      </w:r>
      <w:r w:rsidR="00E91FF1" w:rsidRPr="008570C8">
        <w:rPr>
          <w:color w:val="808080"/>
        </w:rPr>
        <w:fldChar w:fldCharType="separate"/>
      </w:r>
      <w:r w:rsidRPr="008570C8">
        <w:rPr>
          <w:noProof/>
          <w:color w:val="808080"/>
        </w:rPr>
        <w:t>Department</w:t>
      </w:r>
      <w:r w:rsidR="00E91FF1" w:rsidRPr="008570C8">
        <w:rPr>
          <w:color w:val="808080"/>
        </w:rPr>
        <w:fldChar w:fldCharType="end"/>
      </w:r>
    </w:p>
    <w:p w:rsidR="0011092A" w:rsidRDefault="0011092A" w:rsidP="00C6424C">
      <w:r>
        <w:t xml:space="preserve">Status:  </w:t>
      </w:r>
      <w:r w:rsidR="00E91FF1" w:rsidRPr="00C6424C">
        <w:rPr>
          <w:color w:val="808080"/>
        </w:rPr>
        <w:fldChar w:fldCharType="begin">
          <w:ffData>
            <w:name w:val="Text58"/>
            <w:enabled/>
            <w:calcOnExit w:val="0"/>
            <w:textInput>
              <w:default w:val="U.S. Citizen/Green Card Holder/Foreign National – Country of Origin"/>
            </w:textInput>
          </w:ffData>
        </w:fldChar>
      </w:r>
      <w:r w:rsidRPr="00C6424C">
        <w:rPr>
          <w:color w:val="808080"/>
        </w:rPr>
        <w:instrText xml:space="preserve"> FORMTEXT </w:instrText>
      </w:r>
      <w:r w:rsidR="00E91FF1" w:rsidRPr="00C6424C">
        <w:rPr>
          <w:color w:val="808080"/>
        </w:rPr>
      </w:r>
      <w:r w:rsidR="00E91FF1" w:rsidRPr="00C6424C">
        <w:rPr>
          <w:color w:val="808080"/>
        </w:rPr>
        <w:fldChar w:fldCharType="separate"/>
      </w:r>
      <w:r w:rsidRPr="00C6424C">
        <w:rPr>
          <w:noProof/>
          <w:color w:val="808080"/>
        </w:rPr>
        <w:t>U.S. Citizen/Green Card Holder/Foreign National – Country of Origin</w:t>
      </w:r>
      <w:r w:rsidR="00E91FF1" w:rsidRPr="00C6424C">
        <w:rPr>
          <w:color w:val="808080"/>
        </w:rPr>
        <w:fldChar w:fldCharType="end"/>
      </w:r>
    </w:p>
    <w:p w:rsidR="0011092A" w:rsidRDefault="0011092A" w:rsidP="003F59BF">
      <w:pPr>
        <w:spacing w:after="240"/>
      </w:pPr>
      <w:r>
        <w:t xml:space="preserve">Signature:  </w:t>
      </w:r>
      <w:r>
        <w:rPr>
          <w:rStyle w:val="PlaceholderText"/>
        </w:rPr>
        <w:t>________________________</w:t>
      </w:r>
    </w:p>
    <w:p w:rsidR="0011092A" w:rsidRDefault="0011092A" w:rsidP="00C6424C">
      <w:r>
        <w:t>Name:</w:t>
      </w:r>
      <w:r w:rsidRPr="008570C8">
        <w:rPr>
          <w:color w:val="808080"/>
        </w:rPr>
        <w:t xml:space="preserve"> </w:t>
      </w:r>
      <w:r w:rsidR="00E91FF1" w:rsidRPr="00C6424C">
        <w:rPr>
          <w:color w:val="808080"/>
        </w:rPr>
        <w:fldChar w:fldCharType="begin">
          <w:ffData>
            <w:name w:val="Text59"/>
            <w:enabled/>
            <w:calcOnExit w:val="0"/>
            <w:textInput>
              <w:default w:val="Type Name"/>
            </w:textInput>
          </w:ffData>
        </w:fldChar>
      </w:r>
      <w:r w:rsidRPr="00C6424C">
        <w:rPr>
          <w:color w:val="808080"/>
        </w:rPr>
        <w:instrText xml:space="preserve"> FORMTEXT </w:instrText>
      </w:r>
      <w:r w:rsidR="00E91FF1" w:rsidRPr="00C6424C">
        <w:rPr>
          <w:color w:val="808080"/>
        </w:rPr>
      </w:r>
      <w:r w:rsidR="00E91FF1" w:rsidRPr="00C6424C">
        <w:rPr>
          <w:color w:val="808080"/>
        </w:rPr>
        <w:fldChar w:fldCharType="separate"/>
      </w:r>
      <w:r w:rsidRPr="00C6424C">
        <w:rPr>
          <w:noProof/>
          <w:color w:val="808080"/>
        </w:rPr>
        <w:t>Type Name</w:t>
      </w:r>
      <w:r w:rsidR="00E91FF1" w:rsidRPr="00C6424C">
        <w:rPr>
          <w:color w:val="808080"/>
        </w:rPr>
        <w:fldChar w:fldCharType="end"/>
      </w:r>
      <w:r>
        <w:tab/>
      </w:r>
      <w:r>
        <w:tab/>
        <w:t xml:space="preserve">Department:  </w:t>
      </w:r>
      <w:r w:rsidR="00E91FF1" w:rsidRPr="008570C8">
        <w:rPr>
          <w:color w:val="808080"/>
        </w:rPr>
        <w:fldChar w:fldCharType="begin">
          <w:ffData>
            <w:name w:val="Text57"/>
            <w:enabled/>
            <w:calcOnExit w:val="0"/>
            <w:textInput>
              <w:default w:val="Department"/>
            </w:textInput>
          </w:ffData>
        </w:fldChar>
      </w:r>
      <w:r w:rsidRPr="008570C8">
        <w:rPr>
          <w:color w:val="808080"/>
        </w:rPr>
        <w:instrText xml:space="preserve"> FORMTEXT </w:instrText>
      </w:r>
      <w:r w:rsidR="00E91FF1" w:rsidRPr="008570C8">
        <w:rPr>
          <w:color w:val="808080"/>
        </w:rPr>
      </w:r>
      <w:r w:rsidR="00E91FF1" w:rsidRPr="008570C8">
        <w:rPr>
          <w:color w:val="808080"/>
        </w:rPr>
        <w:fldChar w:fldCharType="separate"/>
      </w:r>
      <w:r w:rsidRPr="008570C8">
        <w:rPr>
          <w:noProof/>
          <w:color w:val="808080"/>
        </w:rPr>
        <w:t>Department</w:t>
      </w:r>
      <w:r w:rsidR="00E91FF1" w:rsidRPr="008570C8">
        <w:rPr>
          <w:color w:val="808080"/>
        </w:rPr>
        <w:fldChar w:fldCharType="end"/>
      </w:r>
    </w:p>
    <w:p w:rsidR="0011092A" w:rsidRDefault="0011092A" w:rsidP="00C6424C">
      <w:r>
        <w:t xml:space="preserve">Status:  </w:t>
      </w:r>
      <w:r w:rsidR="00E91FF1" w:rsidRPr="00C6424C">
        <w:rPr>
          <w:color w:val="808080"/>
        </w:rPr>
        <w:fldChar w:fldCharType="begin">
          <w:ffData>
            <w:name w:val="Text58"/>
            <w:enabled/>
            <w:calcOnExit w:val="0"/>
            <w:textInput>
              <w:default w:val="U.S. Citizen/Green Card Holder/Foreign National – Country of Origin"/>
            </w:textInput>
          </w:ffData>
        </w:fldChar>
      </w:r>
      <w:r w:rsidRPr="00C6424C">
        <w:rPr>
          <w:color w:val="808080"/>
        </w:rPr>
        <w:instrText xml:space="preserve"> FORMTEXT </w:instrText>
      </w:r>
      <w:r w:rsidR="00E91FF1" w:rsidRPr="00C6424C">
        <w:rPr>
          <w:color w:val="808080"/>
        </w:rPr>
      </w:r>
      <w:r w:rsidR="00E91FF1" w:rsidRPr="00C6424C">
        <w:rPr>
          <w:color w:val="808080"/>
        </w:rPr>
        <w:fldChar w:fldCharType="separate"/>
      </w:r>
      <w:r w:rsidRPr="00C6424C">
        <w:rPr>
          <w:noProof/>
          <w:color w:val="808080"/>
        </w:rPr>
        <w:t>U.S. Citizen/Green Card Holder/Foreign National – Country of Origin</w:t>
      </w:r>
      <w:r w:rsidR="00E91FF1" w:rsidRPr="00C6424C">
        <w:rPr>
          <w:color w:val="808080"/>
        </w:rPr>
        <w:fldChar w:fldCharType="end"/>
      </w:r>
    </w:p>
    <w:p w:rsidR="0011092A" w:rsidRDefault="0011092A" w:rsidP="003F59BF">
      <w:pPr>
        <w:spacing w:after="240"/>
      </w:pPr>
      <w:r>
        <w:t xml:space="preserve">Signature:  </w:t>
      </w:r>
      <w:r>
        <w:rPr>
          <w:rStyle w:val="PlaceholderText"/>
        </w:rPr>
        <w:t>________________________</w:t>
      </w:r>
    </w:p>
    <w:p w:rsidR="0011092A" w:rsidRDefault="0011092A" w:rsidP="00C6424C">
      <w:r>
        <w:t>Name:</w:t>
      </w:r>
      <w:r w:rsidRPr="008570C8">
        <w:rPr>
          <w:color w:val="808080"/>
        </w:rPr>
        <w:t xml:space="preserve"> </w:t>
      </w:r>
      <w:r w:rsidR="00E91FF1" w:rsidRPr="00C6424C">
        <w:rPr>
          <w:color w:val="808080"/>
        </w:rPr>
        <w:fldChar w:fldCharType="begin">
          <w:ffData>
            <w:name w:val="Text59"/>
            <w:enabled/>
            <w:calcOnExit w:val="0"/>
            <w:textInput>
              <w:default w:val="Type Name"/>
            </w:textInput>
          </w:ffData>
        </w:fldChar>
      </w:r>
      <w:r w:rsidRPr="00C6424C">
        <w:rPr>
          <w:color w:val="808080"/>
        </w:rPr>
        <w:instrText xml:space="preserve"> FORMTEXT </w:instrText>
      </w:r>
      <w:r w:rsidR="00E91FF1" w:rsidRPr="00C6424C">
        <w:rPr>
          <w:color w:val="808080"/>
        </w:rPr>
      </w:r>
      <w:r w:rsidR="00E91FF1" w:rsidRPr="00C6424C">
        <w:rPr>
          <w:color w:val="808080"/>
        </w:rPr>
        <w:fldChar w:fldCharType="separate"/>
      </w:r>
      <w:r w:rsidRPr="00C6424C">
        <w:rPr>
          <w:noProof/>
          <w:color w:val="808080"/>
        </w:rPr>
        <w:t>Type Name</w:t>
      </w:r>
      <w:r w:rsidR="00E91FF1" w:rsidRPr="00C6424C">
        <w:rPr>
          <w:color w:val="808080"/>
        </w:rPr>
        <w:fldChar w:fldCharType="end"/>
      </w:r>
      <w:r>
        <w:tab/>
      </w:r>
      <w:r>
        <w:tab/>
        <w:t xml:space="preserve">Department:  </w:t>
      </w:r>
      <w:r w:rsidR="00E91FF1" w:rsidRPr="008570C8">
        <w:rPr>
          <w:color w:val="808080"/>
        </w:rPr>
        <w:fldChar w:fldCharType="begin">
          <w:ffData>
            <w:name w:val="Text57"/>
            <w:enabled/>
            <w:calcOnExit w:val="0"/>
            <w:textInput>
              <w:default w:val="Department"/>
            </w:textInput>
          </w:ffData>
        </w:fldChar>
      </w:r>
      <w:r w:rsidRPr="008570C8">
        <w:rPr>
          <w:color w:val="808080"/>
        </w:rPr>
        <w:instrText xml:space="preserve"> FORMTEXT </w:instrText>
      </w:r>
      <w:r w:rsidR="00E91FF1" w:rsidRPr="008570C8">
        <w:rPr>
          <w:color w:val="808080"/>
        </w:rPr>
      </w:r>
      <w:r w:rsidR="00E91FF1" w:rsidRPr="008570C8">
        <w:rPr>
          <w:color w:val="808080"/>
        </w:rPr>
        <w:fldChar w:fldCharType="separate"/>
      </w:r>
      <w:r w:rsidRPr="008570C8">
        <w:rPr>
          <w:noProof/>
          <w:color w:val="808080"/>
        </w:rPr>
        <w:t>Department</w:t>
      </w:r>
      <w:r w:rsidR="00E91FF1" w:rsidRPr="008570C8">
        <w:rPr>
          <w:color w:val="808080"/>
        </w:rPr>
        <w:fldChar w:fldCharType="end"/>
      </w:r>
    </w:p>
    <w:p w:rsidR="0011092A" w:rsidRDefault="0011092A" w:rsidP="00C6424C">
      <w:r>
        <w:t xml:space="preserve">Status:  </w:t>
      </w:r>
      <w:r w:rsidR="00E91FF1" w:rsidRPr="00C6424C">
        <w:rPr>
          <w:color w:val="808080"/>
        </w:rPr>
        <w:fldChar w:fldCharType="begin">
          <w:ffData>
            <w:name w:val="Text58"/>
            <w:enabled/>
            <w:calcOnExit w:val="0"/>
            <w:textInput>
              <w:default w:val="U.S. Citizen/Green Card Holder/Foreign National – Country of Origin"/>
            </w:textInput>
          </w:ffData>
        </w:fldChar>
      </w:r>
      <w:r w:rsidRPr="00C6424C">
        <w:rPr>
          <w:color w:val="808080"/>
        </w:rPr>
        <w:instrText xml:space="preserve"> FORMTEXT </w:instrText>
      </w:r>
      <w:r w:rsidR="00E91FF1" w:rsidRPr="00C6424C">
        <w:rPr>
          <w:color w:val="808080"/>
        </w:rPr>
      </w:r>
      <w:r w:rsidR="00E91FF1" w:rsidRPr="00C6424C">
        <w:rPr>
          <w:color w:val="808080"/>
        </w:rPr>
        <w:fldChar w:fldCharType="separate"/>
      </w:r>
      <w:r w:rsidRPr="00C6424C">
        <w:rPr>
          <w:noProof/>
          <w:color w:val="808080"/>
        </w:rPr>
        <w:t>U.S. Citizen/Green Card Holder/Foreign National – Country of Origin</w:t>
      </w:r>
      <w:r w:rsidR="00E91FF1" w:rsidRPr="00C6424C">
        <w:rPr>
          <w:color w:val="808080"/>
        </w:rPr>
        <w:fldChar w:fldCharType="end"/>
      </w:r>
    </w:p>
    <w:p w:rsidR="0011092A" w:rsidRDefault="0011092A" w:rsidP="003F59BF">
      <w:pPr>
        <w:spacing w:after="240"/>
      </w:pPr>
      <w:r>
        <w:t xml:space="preserve">Signature:  </w:t>
      </w:r>
      <w:r>
        <w:rPr>
          <w:rStyle w:val="PlaceholderText"/>
        </w:rPr>
        <w:t>________________________</w:t>
      </w:r>
    </w:p>
    <w:p w:rsidR="0011092A" w:rsidRDefault="0011092A" w:rsidP="00C6424C">
      <w:r>
        <w:t>Name:</w:t>
      </w:r>
      <w:r w:rsidRPr="008570C8">
        <w:rPr>
          <w:color w:val="808080"/>
        </w:rPr>
        <w:t xml:space="preserve"> </w:t>
      </w:r>
      <w:r w:rsidR="00E91FF1" w:rsidRPr="00C6424C">
        <w:rPr>
          <w:color w:val="808080"/>
        </w:rPr>
        <w:fldChar w:fldCharType="begin">
          <w:ffData>
            <w:name w:val="Text59"/>
            <w:enabled/>
            <w:calcOnExit w:val="0"/>
            <w:textInput>
              <w:default w:val="Type Name"/>
            </w:textInput>
          </w:ffData>
        </w:fldChar>
      </w:r>
      <w:r w:rsidRPr="00C6424C">
        <w:rPr>
          <w:color w:val="808080"/>
        </w:rPr>
        <w:instrText xml:space="preserve"> FORMTEXT </w:instrText>
      </w:r>
      <w:r w:rsidR="00E91FF1" w:rsidRPr="00C6424C">
        <w:rPr>
          <w:color w:val="808080"/>
        </w:rPr>
      </w:r>
      <w:r w:rsidR="00E91FF1" w:rsidRPr="00C6424C">
        <w:rPr>
          <w:color w:val="808080"/>
        </w:rPr>
        <w:fldChar w:fldCharType="separate"/>
      </w:r>
      <w:r w:rsidRPr="00C6424C">
        <w:rPr>
          <w:noProof/>
          <w:color w:val="808080"/>
        </w:rPr>
        <w:t>Type Name</w:t>
      </w:r>
      <w:r w:rsidR="00E91FF1" w:rsidRPr="00C6424C">
        <w:rPr>
          <w:color w:val="808080"/>
        </w:rPr>
        <w:fldChar w:fldCharType="end"/>
      </w:r>
      <w:r>
        <w:tab/>
      </w:r>
      <w:r>
        <w:tab/>
        <w:t xml:space="preserve">Department:  </w:t>
      </w:r>
      <w:r w:rsidR="00E91FF1" w:rsidRPr="008570C8">
        <w:rPr>
          <w:color w:val="808080"/>
        </w:rPr>
        <w:fldChar w:fldCharType="begin">
          <w:ffData>
            <w:name w:val="Text57"/>
            <w:enabled/>
            <w:calcOnExit w:val="0"/>
            <w:textInput>
              <w:default w:val="Department"/>
            </w:textInput>
          </w:ffData>
        </w:fldChar>
      </w:r>
      <w:r w:rsidRPr="008570C8">
        <w:rPr>
          <w:color w:val="808080"/>
        </w:rPr>
        <w:instrText xml:space="preserve"> FORMTEXT </w:instrText>
      </w:r>
      <w:r w:rsidR="00E91FF1" w:rsidRPr="008570C8">
        <w:rPr>
          <w:color w:val="808080"/>
        </w:rPr>
      </w:r>
      <w:r w:rsidR="00E91FF1" w:rsidRPr="008570C8">
        <w:rPr>
          <w:color w:val="808080"/>
        </w:rPr>
        <w:fldChar w:fldCharType="separate"/>
      </w:r>
      <w:r w:rsidRPr="008570C8">
        <w:rPr>
          <w:noProof/>
          <w:color w:val="808080"/>
        </w:rPr>
        <w:t>Department</w:t>
      </w:r>
      <w:r w:rsidR="00E91FF1" w:rsidRPr="008570C8">
        <w:rPr>
          <w:color w:val="808080"/>
        </w:rPr>
        <w:fldChar w:fldCharType="end"/>
      </w:r>
    </w:p>
    <w:p w:rsidR="0011092A" w:rsidRDefault="0011092A" w:rsidP="00C6424C">
      <w:r>
        <w:t xml:space="preserve">Status:  </w:t>
      </w:r>
      <w:r w:rsidR="00E91FF1" w:rsidRPr="00C6424C">
        <w:rPr>
          <w:color w:val="808080"/>
        </w:rPr>
        <w:fldChar w:fldCharType="begin">
          <w:ffData>
            <w:name w:val="Text58"/>
            <w:enabled/>
            <w:calcOnExit w:val="0"/>
            <w:textInput>
              <w:default w:val="U.S. Citizen/Green Card Holder/Foreign National – Country of Origin"/>
            </w:textInput>
          </w:ffData>
        </w:fldChar>
      </w:r>
      <w:r w:rsidRPr="00C6424C">
        <w:rPr>
          <w:color w:val="808080"/>
        </w:rPr>
        <w:instrText xml:space="preserve"> FORMTEXT </w:instrText>
      </w:r>
      <w:r w:rsidR="00E91FF1" w:rsidRPr="00C6424C">
        <w:rPr>
          <w:color w:val="808080"/>
        </w:rPr>
      </w:r>
      <w:r w:rsidR="00E91FF1" w:rsidRPr="00C6424C">
        <w:rPr>
          <w:color w:val="808080"/>
        </w:rPr>
        <w:fldChar w:fldCharType="separate"/>
      </w:r>
      <w:r w:rsidRPr="00C6424C">
        <w:rPr>
          <w:noProof/>
          <w:color w:val="808080"/>
        </w:rPr>
        <w:t>U.S. Citizen/Green Card Holder/Foreign National – Country of Origin</w:t>
      </w:r>
      <w:r w:rsidR="00E91FF1" w:rsidRPr="00C6424C">
        <w:rPr>
          <w:color w:val="808080"/>
        </w:rPr>
        <w:fldChar w:fldCharType="end"/>
      </w:r>
    </w:p>
    <w:p w:rsidR="0011092A" w:rsidRDefault="0011092A" w:rsidP="003F59BF">
      <w:pPr>
        <w:spacing w:after="240"/>
      </w:pPr>
      <w:r>
        <w:t xml:space="preserve">Signature:  </w:t>
      </w:r>
      <w:r>
        <w:rPr>
          <w:rStyle w:val="PlaceholderText"/>
        </w:rPr>
        <w:t>________________________</w:t>
      </w:r>
    </w:p>
    <w:p w:rsidR="0011092A" w:rsidRDefault="0011092A" w:rsidP="00C6424C">
      <w:r>
        <w:t>Name:</w:t>
      </w:r>
      <w:r w:rsidRPr="008570C8">
        <w:rPr>
          <w:color w:val="808080"/>
        </w:rPr>
        <w:t xml:space="preserve"> </w:t>
      </w:r>
      <w:r w:rsidR="00E91FF1" w:rsidRPr="00C6424C">
        <w:rPr>
          <w:color w:val="808080"/>
        </w:rPr>
        <w:fldChar w:fldCharType="begin">
          <w:ffData>
            <w:name w:val="Text59"/>
            <w:enabled/>
            <w:calcOnExit w:val="0"/>
            <w:textInput>
              <w:default w:val="Type Name"/>
            </w:textInput>
          </w:ffData>
        </w:fldChar>
      </w:r>
      <w:r w:rsidRPr="00C6424C">
        <w:rPr>
          <w:color w:val="808080"/>
        </w:rPr>
        <w:instrText xml:space="preserve"> FORMTEXT </w:instrText>
      </w:r>
      <w:r w:rsidR="00E91FF1" w:rsidRPr="00C6424C">
        <w:rPr>
          <w:color w:val="808080"/>
        </w:rPr>
      </w:r>
      <w:r w:rsidR="00E91FF1" w:rsidRPr="00C6424C">
        <w:rPr>
          <w:color w:val="808080"/>
        </w:rPr>
        <w:fldChar w:fldCharType="separate"/>
      </w:r>
      <w:r w:rsidRPr="00C6424C">
        <w:rPr>
          <w:noProof/>
          <w:color w:val="808080"/>
        </w:rPr>
        <w:t>Type Name</w:t>
      </w:r>
      <w:r w:rsidR="00E91FF1" w:rsidRPr="00C6424C">
        <w:rPr>
          <w:color w:val="808080"/>
        </w:rPr>
        <w:fldChar w:fldCharType="end"/>
      </w:r>
      <w:r>
        <w:tab/>
      </w:r>
      <w:r>
        <w:tab/>
        <w:t xml:space="preserve">Department:  </w:t>
      </w:r>
      <w:r w:rsidR="00E91FF1" w:rsidRPr="008570C8">
        <w:rPr>
          <w:color w:val="808080"/>
        </w:rPr>
        <w:fldChar w:fldCharType="begin">
          <w:ffData>
            <w:name w:val="Text57"/>
            <w:enabled/>
            <w:calcOnExit w:val="0"/>
            <w:textInput>
              <w:default w:val="Department"/>
            </w:textInput>
          </w:ffData>
        </w:fldChar>
      </w:r>
      <w:r w:rsidRPr="008570C8">
        <w:rPr>
          <w:color w:val="808080"/>
        </w:rPr>
        <w:instrText xml:space="preserve"> FORMTEXT </w:instrText>
      </w:r>
      <w:r w:rsidR="00E91FF1" w:rsidRPr="008570C8">
        <w:rPr>
          <w:color w:val="808080"/>
        </w:rPr>
      </w:r>
      <w:r w:rsidR="00E91FF1" w:rsidRPr="008570C8">
        <w:rPr>
          <w:color w:val="808080"/>
        </w:rPr>
        <w:fldChar w:fldCharType="separate"/>
      </w:r>
      <w:r w:rsidRPr="008570C8">
        <w:rPr>
          <w:noProof/>
          <w:color w:val="808080"/>
        </w:rPr>
        <w:t>Department</w:t>
      </w:r>
      <w:r w:rsidR="00E91FF1" w:rsidRPr="008570C8">
        <w:rPr>
          <w:color w:val="808080"/>
        </w:rPr>
        <w:fldChar w:fldCharType="end"/>
      </w:r>
    </w:p>
    <w:p w:rsidR="0011092A" w:rsidRDefault="0011092A" w:rsidP="00C6424C">
      <w:r>
        <w:t xml:space="preserve">Status:  </w:t>
      </w:r>
      <w:r w:rsidR="00E91FF1" w:rsidRPr="00C6424C">
        <w:rPr>
          <w:color w:val="808080"/>
        </w:rPr>
        <w:fldChar w:fldCharType="begin">
          <w:ffData>
            <w:name w:val="Text58"/>
            <w:enabled/>
            <w:calcOnExit w:val="0"/>
            <w:textInput>
              <w:default w:val="U.S. Citizen/Green Card Holder/Foreign National – Country of Origin"/>
            </w:textInput>
          </w:ffData>
        </w:fldChar>
      </w:r>
      <w:r w:rsidRPr="00C6424C">
        <w:rPr>
          <w:color w:val="808080"/>
        </w:rPr>
        <w:instrText xml:space="preserve"> FORMTEXT </w:instrText>
      </w:r>
      <w:r w:rsidR="00E91FF1" w:rsidRPr="00C6424C">
        <w:rPr>
          <w:color w:val="808080"/>
        </w:rPr>
      </w:r>
      <w:r w:rsidR="00E91FF1" w:rsidRPr="00C6424C">
        <w:rPr>
          <w:color w:val="808080"/>
        </w:rPr>
        <w:fldChar w:fldCharType="separate"/>
      </w:r>
      <w:r w:rsidRPr="00C6424C">
        <w:rPr>
          <w:noProof/>
          <w:color w:val="808080"/>
        </w:rPr>
        <w:t>U.S. Citizen/Green Card Holder/Foreign National – Country of Origin</w:t>
      </w:r>
      <w:r w:rsidR="00E91FF1" w:rsidRPr="00C6424C">
        <w:rPr>
          <w:color w:val="808080"/>
        </w:rPr>
        <w:fldChar w:fldCharType="end"/>
      </w:r>
    </w:p>
    <w:p w:rsidR="0011092A" w:rsidRDefault="0011092A" w:rsidP="003F59BF">
      <w:pPr>
        <w:spacing w:after="240"/>
      </w:pPr>
      <w:r>
        <w:t xml:space="preserve">Signature:  </w:t>
      </w:r>
      <w:r>
        <w:rPr>
          <w:rStyle w:val="PlaceholderText"/>
        </w:rPr>
        <w:t>________________________</w:t>
      </w:r>
    </w:p>
    <w:p w:rsidR="0011092A" w:rsidRDefault="0011092A" w:rsidP="00C6424C">
      <w:r>
        <w:t>Name:</w:t>
      </w:r>
      <w:r w:rsidRPr="008570C8">
        <w:rPr>
          <w:color w:val="808080"/>
        </w:rPr>
        <w:t xml:space="preserve"> </w:t>
      </w:r>
      <w:r w:rsidR="00E91FF1" w:rsidRPr="00C6424C">
        <w:rPr>
          <w:color w:val="808080"/>
        </w:rPr>
        <w:fldChar w:fldCharType="begin">
          <w:ffData>
            <w:name w:val="Text59"/>
            <w:enabled/>
            <w:calcOnExit w:val="0"/>
            <w:textInput>
              <w:default w:val="Type Name"/>
            </w:textInput>
          </w:ffData>
        </w:fldChar>
      </w:r>
      <w:r w:rsidRPr="00C6424C">
        <w:rPr>
          <w:color w:val="808080"/>
        </w:rPr>
        <w:instrText xml:space="preserve"> FORMTEXT </w:instrText>
      </w:r>
      <w:r w:rsidR="00E91FF1" w:rsidRPr="00C6424C">
        <w:rPr>
          <w:color w:val="808080"/>
        </w:rPr>
      </w:r>
      <w:r w:rsidR="00E91FF1" w:rsidRPr="00C6424C">
        <w:rPr>
          <w:color w:val="808080"/>
        </w:rPr>
        <w:fldChar w:fldCharType="separate"/>
      </w:r>
      <w:r w:rsidRPr="00C6424C">
        <w:rPr>
          <w:noProof/>
          <w:color w:val="808080"/>
        </w:rPr>
        <w:t>Type Name</w:t>
      </w:r>
      <w:r w:rsidR="00E91FF1" w:rsidRPr="00C6424C">
        <w:rPr>
          <w:color w:val="808080"/>
        </w:rPr>
        <w:fldChar w:fldCharType="end"/>
      </w:r>
      <w:r>
        <w:tab/>
      </w:r>
      <w:r>
        <w:tab/>
        <w:t xml:space="preserve">Department:  </w:t>
      </w:r>
      <w:r w:rsidR="00E91FF1" w:rsidRPr="008570C8">
        <w:rPr>
          <w:color w:val="808080"/>
        </w:rPr>
        <w:fldChar w:fldCharType="begin">
          <w:ffData>
            <w:name w:val="Text57"/>
            <w:enabled/>
            <w:calcOnExit w:val="0"/>
            <w:textInput>
              <w:default w:val="Department"/>
            </w:textInput>
          </w:ffData>
        </w:fldChar>
      </w:r>
      <w:r w:rsidRPr="008570C8">
        <w:rPr>
          <w:color w:val="808080"/>
        </w:rPr>
        <w:instrText xml:space="preserve"> FORMTEXT </w:instrText>
      </w:r>
      <w:r w:rsidR="00E91FF1" w:rsidRPr="008570C8">
        <w:rPr>
          <w:color w:val="808080"/>
        </w:rPr>
      </w:r>
      <w:r w:rsidR="00E91FF1" w:rsidRPr="008570C8">
        <w:rPr>
          <w:color w:val="808080"/>
        </w:rPr>
        <w:fldChar w:fldCharType="separate"/>
      </w:r>
      <w:r w:rsidRPr="008570C8">
        <w:rPr>
          <w:noProof/>
          <w:color w:val="808080"/>
        </w:rPr>
        <w:t>Department</w:t>
      </w:r>
      <w:r w:rsidR="00E91FF1" w:rsidRPr="008570C8">
        <w:rPr>
          <w:color w:val="808080"/>
        </w:rPr>
        <w:fldChar w:fldCharType="end"/>
      </w:r>
    </w:p>
    <w:p w:rsidR="0011092A" w:rsidRDefault="0011092A" w:rsidP="00C6424C">
      <w:r>
        <w:t xml:space="preserve">Status:  </w:t>
      </w:r>
      <w:r w:rsidR="00E91FF1" w:rsidRPr="00C6424C">
        <w:rPr>
          <w:color w:val="808080"/>
        </w:rPr>
        <w:fldChar w:fldCharType="begin">
          <w:ffData>
            <w:name w:val="Text58"/>
            <w:enabled/>
            <w:calcOnExit w:val="0"/>
            <w:textInput>
              <w:default w:val="U.S. Citizen/Green Card Holder/Foreign National – Country of Origin"/>
            </w:textInput>
          </w:ffData>
        </w:fldChar>
      </w:r>
      <w:r w:rsidRPr="00C6424C">
        <w:rPr>
          <w:color w:val="808080"/>
        </w:rPr>
        <w:instrText xml:space="preserve"> FORMTEXT </w:instrText>
      </w:r>
      <w:r w:rsidR="00E91FF1" w:rsidRPr="00C6424C">
        <w:rPr>
          <w:color w:val="808080"/>
        </w:rPr>
      </w:r>
      <w:r w:rsidR="00E91FF1" w:rsidRPr="00C6424C">
        <w:rPr>
          <w:color w:val="808080"/>
        </w:rPr>
        <w:fldChar w:fldCharType="separate"/>
      </w:r>
      <w:r w:rsidRPr="00C6424C">
        <w:rPr>
          <w:noProof/>
          <w:color w:val="808080"/>
        </w:rPr>
        <w:t>U.S. Citizen/Green Card Holder/Foreign National – Country of Origin</w:t>
      </w:r>
      <w:r w:rsidR="00E91FF1" w:rsidRPr="00C6424C">
        <w:rPr>
          <w:color w:val="808080"/>
        </w:rPr>
        <w:fldChar w:fldCharType="end"/>
      </w:r>
    </w:p>
    <w:p w:rsidR="0011092A" w:rsidRDefault="0011092A" w:rsidP="003F59BF">
      <w:pPr>
        <w:spacing w:after="240"/>
      </w:pPr>
      <w:r>
        <w:t xml:space="preserve">Signature:  </w:t>
      </w:r>
      <w:r>
        <w:rPr>
          <w:rStyle w:val="PlaceholderText"/>
        </w:rPr>
        <w:t>________________________</w:t>
      </w:r>
    </w:p>
    <w:p w:rsidR="0011092A" w:rsidRDefault="0011092A" w:rsidP="00C6424C">
      <w:r>
        <w:t>Name:</w:t>
      </w:r>
      <w:r w:rsidRPr="008570C8">
        <w:rPr>
          <w:color w:val="808080"/>
        </w:rPr>
        <w:t xml:space="preserve"> </w:t>
      </w:r>
      <w:r w:rsidR="00E91FF1" w:rsidRPr="00C6424C">
        <w:rPr>
          <w:color w:val="808080"/>
        </w:rPr>
        <w:fldChar w:fldCharType="begin">
          <w:ffData>
            <w:name w:val="Text59"/>
            <w:enabled/>
            <w:calcOnExit w:val="0"/>
            <w:textInput>
              <w:default w:val="Type Name"/>
            </w:textInput>
          </w:ffData>
        </w:fldChar>
      </w:r>
      <w:r w:rsidRPr="00C6424C">
        <w:rPr>
          <w:color w:val="808080"/>
        </w:rPr>
        <w:instrText xml:space="preserve"> FORMTEXT </w:instrText>
      </w:r>
      <w:r w:rsidR="00E91FF1" w:rsidRPr="00C6424C">
        <w:rPr>
          <w:color w:val="808080"/>
        </w:rPr>
      </w:r>
      <w:r w:rsidR="00E91FF1" w:rsidRPr="00C6424C">
        <w:rPr>
          <w:color w:val="808080"/>
        </w:rPr>
        <w:fldChar w:fldCharType="separate"/>
      </w:r>
      <w:r w:rsidRPr="00C6424C">
        <w:rPr>
          <w:noProof/>
          <w:color w:val="808080"/>
        </w:rPr>
        <w:t>Type Name</w:t>
      </w:r>
      <w:r w:rsidR="00E91FF1" w:rsidRPr="00C6424C">
        <w:rPr>
          <w:color w:val="808080"/>
        </w:rPr>
        <w:fldChar w:fldCharType="end"/>
      </w:r>
      <w:r>
        <w:tab/>
      </w:r>
      <w:r>
        <w:tab/>
        <w:t xml:space="preserve">Department:  </w:t>
      </w:r>
      <w:r w:rsidR="00E91FF1" w:rsidRPr="008570C8">
        <w:rPr>
          <w:color w:val="808080"/>
        </w:rPr>
        <w:fldChar w:fldCharType="begin">
          <w:ffData>
            <w:name w:val="Text57"/>
            <w:enabled/>
            <w:calcOnExit w:val="0"/>
            <w:textInput>
              <w:default w:val="Department"/>
            </w:textInput>
          </w:ffData>
        </w:fldChar>
      </w:r>
      <w:r w:rsidRPr="008570C8">
        <w:rPr>
          <w:color w:val="808080"/>
        </w:rPr>
        <w:instrText xml:space="preserve"> FORMTEXT </w:instrText>
      </w:r>
      <w:r w:rsidR="00E91FF1" w:rsidRPr="008570C8">
        <w:rPr>
          <w:color w:val="808080"/>
        </w:rPr>
      </w:r>
      <w:r w:rsidR="00E91FF1" w:rsidRPr="008570C8">
        <w:rPr>
          <w:color w:val="808080"/>
        </w:rPr>
        <w:fldChar w:fldCharType="separate"/>
      </w:r>
      <w:r w:rsidRPr="008570C8">
        <w:rPr>
          <w:noProof/>
          <w:color w:val="808080"/>
        </w:rPr>
        <w:t>Department</w:t>
      </w:r>
      <w:r w:rsidR="00E91FF1" w:rsidRPr="008570C8">
        <w:rPr>
          <w:color w:val="808080"/>
        </w:rPr>
        <w:fldChar w:fldCharType="end"/>
      </w:r>
    </w:p>
    <w:p w:rsidR="0011092A" w:rsidRDefault="0011092A" w:rsidP="00C6424C">
      <w:r>
        <w:t xml:space="preserve">Status:  </w:t>
      </w:r>
      <w:r w:rsidR="00E91FF1" w:rsidRPr="00C6424C">
        <w:rPr>
          <w:color w:val="808080"/>
        </w:rPr>
        <w:fldChar w:fldCharType="begin">
          <w:ffData>
            <w:name w:val="Text58"/>
            <w:enabled/>
            <w:calcOnExit w:val="0"/>
            <w:textInput>
              <w:default w:val="U.S. Citizen/Green Card Holder/Foreign National – Country of Origin"/>
            </w:textInput>
          </w:ffData>
        </w:fldChar>
      </w:r>
      <w:r w:rsidRPr="00C6424C">
        <w:rPr>
          <w:color w:val="808080"/>
        </w:rPr>
        <w:instrText xml:space="preserve"> FORMTEXT </w:instrText>
      </w:r>
      <w:r w:rsidR="00E91FF1" w:rsidRPr="00C6424C">
        <w:rPr>
          <w:color w:val="808080"/>
        </w:rPr>
      </w:r>
      <w:r w:rsidR="00E91FF1" w:rsidRPr="00C6424C">
        <w:rPr>
          <w:color w:val="808080"/>
        </w:rPr>
        <w:fldChar w:fldCharType="separate"/>
      </w:r>
      <w:r w:rsidRPr="00C6424C">
        <w:rPr>
          <w:noProof/>
          <w:color w:val="808080"/>
        </w:rPr>
        <w:t>U.S. Citizen/Green Card Holder/Foreign National – Country of Origin</w:t>
      </w:r>
      <w:r w:rsidR="00E91FF1" w:rsidRPr="00C6424C">
        <w:rPr>
          <w:color w:val="808080"/>
        </w:rPr>
        <w:fldChar w:fldCharType="end"/>
      </w:r>
    </w:p>
    <w:p w:rsidR="0011092A" w:rsidRDefault="0011092A" w:rsidP="003F59BF">
      <w:pPr>
        <w:spacing w:after="240"/>
      </w:pPr>
      <w:r>
        <w:t xml:space="preserve">Signature:  </w:t>
      </w:r>
      <w:r>
        <w:rPr>
          <w:rStyle w:val="PlaceholderText"/>
        </w:rPr>
        <w:t>________________________</w:t>
      </w:r>
    </w:p>
    <w:p w:rsidR="0011092A" w:rsidRDefault="0011092A">
      <w:pPr>
        <w:spacing w:after="0"/>
      </w:pPr>
      <w:r>
        <w:br w:type="page"/>
      </w:r>
    </w:p>
    <w:p w:rsidR="0011092A" w:rsidRDefault="0011092A" w:rsidP="00BA78E3">
      <w:pPr>
        <w:pStyle w:val="Heading1"/>
      </w:pPr>
      <w:bookmarkStart w:id="123" w:name="_Toc223408167"/>
      <w:bookmarkStart w:id="124" w:name="_Toc221441976"/>
      <w:r>
        <w:lastRenderedPageBreak/>
        <w:t>APPENDIX H. License Files</w:t>
      </w:r>
      <w:bookmarkEnd w:id="123"/>
    </w:p>
    <w:p w:rsidR="0011092A" w:rsidRDefault="0011092A">
      <w:pPr>
        <w:spacing w:after="0"/>
      </w:pPr>
      <w:r>
        <w:br w:type="page"/>
      </w:r>
    </w:p>
    <w:p w:rsidR="0011092A" w:rsidRPr="00211B4B" w:rsidRDefault="0011092A" w:rsidP="00BA78E3">
      <w:pPr>
        <w:pStyle w:val="Heading1"/>
      </w:pPr>
      <w:bookmarkStart w:id="125" w:name="_Toc223408168"/>
      <w:r>
        <w:lastRenderedPageBreak/>
        <w:t xml:space="preserve">APPENDIX I. </w:t>
      </w:r>
      <w:r w:rsidRPr="00211B4B">
        <w:t>A</w:t>
      </w:r>
      <w:bookmarkEnd w:id="124"/>
      <w:r>
        <w:t>bbreviations</w:t>
      </w:r>
      <w:bookmarkEnd w:id="125"/>
    </w:p>
    <w:p w:rsidR="0011092A" w:rsidRDefault="0011092A" w:rsidP="007C51F8">
      <w:r w:rsidRPr="00211B4B">
        <w:t>BIS</w:t>
      </w:r>
      <w:r w:rsidRPr="00211B4B">
        <w:tab/>
      </w:r>
      <w:r>
        <w:tab/>
      </w:r>
      <w:r w:rsidRPr="00211B4B">
        <w:t xml:space="preserve">Bureau of Industry and Security </w:t>
      </w:r>
    </w:p>
    <w:p w:rsidR="0011092A" w:rsidRPr="00211B4B" w:rsidRDefault="0011092A" w:rsidP="007C51F8">
      <w:r w:rsidRPr="00211B4B">
        <w:t>CCL</w:t>
      </w:r>
      <w:r w:rsidRPr="00211B4B">
        <w:tab/>
      </w:r>
      <w:r>
        <w:tab/>
      </w:r>
      <w:r w:rsidRPr="00211B4B">
        <w:t xml:space="preserve">Commerce Control List </w:t>
      </w:r>
    </w:p>
    <w:p w:rsidR="0011092A" w:rsidRDefault="0011092A" w:rsidP="00BA78E3">
      <w:r w:rsidRPr="00211B4B">
        <w:t>CDA</w:t>
      </w:r>
      <w:r w:rsidRPr="00211B4B">
        <w:tab/>
      </w:r>
      <w:r>
        <w:tab/>
      </w:r>
      <w:r w:rsidRPr="00211B4B">
        <w:t>Confidential Disclosure Agreement</w:t>
      </w:r>
    </w:p>
    <w:p w:rsidR="0011092A" w:rsidRPr="00211B4B" w:rsidRDefault="0011092A" w:rsidP="00BA78E3">
      <w:r>
        <w:t>CFR</w:t>
      </w:r>
      <w:r>
        <w:tab/>
      </w:r>
      <w:r>
        <w:tab/>
        <w:t>Code of Federal Regulations</w:t>
      </w:r>
    </w:p>
    <w:p w:rsidR="0011092A" w:rsidRDefault="0011092A" w:rsidP="007C51F8">
      <w:r w:rsidRPr="00211B4B">
        <w:t>DDTC</w:t>
      </w:r>
      <w:r w:rsidRPr="00211B4B">
        <w:tab/>
      </w:r>
      <w:r>
        <w:tab/>
      </w:r>
      <w:r w:rsidRPr="00211B4B">
        <w:t>Directorate of Defense Trade Controls</w:t>
      </w:r>
    </w:p>
    <w:p w:rsidR="0011092A" w:rsidRDefault="0011092A" w:rsidP="00BA78E3">
      <w:r>
        <w:t>DOS</w:t>
      </w:r>
      <w:r>
        <w:tab/>
      </w:r>
      <w:r>
        <w:tab/>
        <w:t>Department of State</w:t>
      </w:r>
    </w:p>
    <w:p w:rsidR="0011092A" w:rsidRPr="00211B4B" w:rsidRDefault="0011092A" w:rsidP="00BA78E3">
      <w:r>
        <w:t>EAA</w:t>
      </w:r>
      <w:r>
        <w:tab/>
      </w:r>
      <w:r>
        <w:tab/>
        <w:t>Export Administration Act</w:t>
      </w:r>
    </w:p>
    <w:p w:rsidR="0011092A" w:rsidRPr="00211B4B" w:rsidRDefault="0011092A" w:rsidP="00BA78E3">
      <w:r w:rsidRPr="00211B4B">
        <w:t>EAR</w:t>
      </w:r>
      <w:r w:rsidRPr="00211B4B">
        <w:tab/>
      </w:r>
      <w:r>
        <w:tab/>
      </w:r>
      <w:r w:rsidRPr="00211B4B">
        <w:t>Export Administration Regulations</w:t>
      </w:r>
    </w:p>
    <w:p w:rsidR="0011092A" w:rsidRPr="00211B4B" w:rsidRDefault="0011092A" w:rsidP="00BA78E3">
      <w:r w:rsidRPr="00211B4B">
        <w:t>ECCN</w:t>
      </w:r>
      <w:r w:rsidRPr="00211B4B">
        <w:tab/>
      </w:r>
      <w:r>
        <w:tab/>
      </w:r>
      <w:r w:rsidRPr="00211B4B">
        <w:t>Export Control Classification Number</w:t>
      </w:r>
    </w:p>
    <w:p w:rsidR="0011092A" w:rsidRPr="00211B4B" w:rsidRDefault="0011092A" w:rsidP="00BA78E3">
      <w:r w:rsidRPr="00211B4B">
        <w:t>FACR</w:t>
      </w:r>
      <w:r w:rsidRPr="00211B4B">
        <w:tab/>
      </w:r>
      <w:r>
        <w:tab/>
      </w:r>
      <w:r w:rsidRPr="00211B4B">
        <w:t>Foreign Assets Controls Regulations</w:t>
      </w:r>
    </w:p>
    <w:p w:rsidR="0011092A" w:rsidRPr="00211B4B" w:rsidRDefault="0011092A" w:rsidP="00BA78E3">
      <w:r w:rsidRPr="00211B4B">
        <w:t>FSS</w:t>
      </w:r>
      <w:r w:rsidRPr="00211B4B">
        <w:tab/>
      </w:r>
      <w:r>
        <w:tab/>
      </w:r>
      <w:r w:rsidRPr="00211B4B">
        <w:t>Financial Support Services</w:t>
      </w:r>
    </w:p>
    <w:p w:rsidR="0011092A" w:rsidRPr="00211B4B" w:rsidRDefault="0011092A" w:rsidP="00BA78E3">
      <w:r w:rsidRPr="00211B4B">
        <w:t>ITAR</w:t>
      </w:r>
      <w:r w:rsidRPr="00211B4B">
        <w:tab/>
      </w:r>
      <w:r>
        <w:tab/>
      </w:r>
      <w:r w:rsidRPr="00211B4B">
        <w:t>International Traffic in Arms Regulations</w:t>
      </w:r>
    </w:p>
    <w:p w:rsidR="0011092A" w:rsidRPr="00211B4B" w:rsidRDefault="0011092A" w:rsidP="00BA78E3">
      <w:r w:rsidRPr="00211B4B">
        <w:t>MTA</w:t>
      </w:r>
      <w:r w:rsidRPr="00211B4B">
        <w:tab/>
      </w:r>
      <w:r>
        <w:tab/>
      </w:r>
      <w:r w:rsidRPr="00211B4B">
        <w:t>Material Transfer Agreement</w:t>
      </w:r>
    </w:p>
    <w:p w:rsidR="0011092A" w:rsidRPr="00211B4B" w:rsidRDefault="0011092A" w:rsidP="00BA78E3">
      <w:r w:rsidRPr="00211B4B">
        <w:t>MTCRA</w:t>
      </w:r>
      <w:r w:rsidRPr="00211B4B">
        <w:tab/>
        <w:t>Missile Technology Control Regime Annex</w:t>
      </w:r>
    </w:p>
    <w:p w:rsidR="0011092A" w:rsidRPr="00211B4B" w:rsidRDefault="0011092A" w:rsidP="00BA78E3">
      <w:r w:rsidRPr="00211B4B">
        <w:t>NISPOM</w:t>
      </w:r>
      <w:r w:rsidRPr="00211B4B">
        <w:tab/>
        <w:t>National Industrial Security Program Operations Manual</w:t>
      </w:r>
    </w:p>
    <w:p w:rsidR="0011092A" w:rsidRDefault="0011092A" w:rsidP="00BA78E3">
      <w:r w:rsidRPr="00211B4B">
        <w:t>NLR</w:t>
      </w:r>
      <w:r w:rsidRPr="00211B4B">
        <w:tab/>
      </w:r>
      <w:r>
        <w:tab/>
        <w:t>No License R</w:t>
      </w:r>
      <w:r w:rsidRPr="00211B4B">
        <w:t>equired</w:t>
      </w:r>
    </w:p>
    <w:p w:rsidR="0011092A" w:rsidRDefault="0011092A" w:rsidP="00BA78E3">
      <w:r>
        <w:t xml:space="preserve">NSA </w:t>
      </w:r>
      <w:r>
        <w:tab/>
      </w:r>
      <w:r>
        <w:tab/>
        <w:t>National Security Agency</w:t>
      </w:r>
    </w:p>
    <w:p w:rsidR="0011092A" w:rsidRPr="00211B4B" w:rsidRDefault="0011092A" w:rsidP="00BA78E3">
      <w:r>
        <w:t>ODTC</w:t>
      </w:r>
      <w:r>
        <w:tab/>
      </w:r>
      <w:r>
        <w:tab/>
        <w:t>Office of Defense Trade Controls</w:t>
      </w:r>
    </w:p>
    <w:p w:rsidR="0011092A" w:rsidRPr="00211B4B" w:rsidRDefault="0011092A" w:rsidP="00BA78E3">
      <w:pPr>
        <w:ind w:left="1440" w:hanging="1440"/>
      </w:pPr>
      <w:r w:rsidRPr="00211B4B">
        <w:t>OFAC</w:t>
      </w:r>
      <w:r w:rsidRPr="00211B4B">
        <w:tab/>
        <w:t>O</w:t>
      </w:r>
      <w:r>
        <w:t>ffice of Foreign Assets Control</w:t>
      </w:r>
      <w:r w:rsidRPr="00211B4B">
        <w:t xml:space="preserve"> (http://www.treas.gov/offices/enforcement/ofac/)</w:t>
      </w:r>
    </w:p>
    <w:p w:rsidR="0011092A" w:rsidRPr="00211B4B" w:rsidRDefault="0011092A" w:rsidP="00BA78E3">
      <w:r w:rsidRPr="00211B4B">
        <w:t>TCP</w:t>
      </w:r>
      <w:r w:rsidRPr="00211B4B">
        <w:tab/>
      </w:r>
      <w:r>
        <w:tab/>
      </w:r>
      <w:r w:rsidRPr="00211B4B">
        <w:t>Technology Control Plan</w:t>
      </w:r>
    </w:p>
    <w:p w:rsidR="0011092A" w:rsidRDefault="0011092A" w:rsidP="00BA78E3">
      <w:pPr>
        <w:sectPr w:rsidR="0011092A" w:rsidSect="00470B0B">
          <w:pgSz w:w="12240" w:h="15840"/>
          <w:pgMar w:top="1440" w:right="1440" w:bottom="1440" w:left="1440" w:header="720" w:footer="720" w:gutter="0"/>
          <w:cols w:space="720"/>
          <w:docGrid w:linePitch="360"/>
        </w:sectPr>
      </w:pPr>
      <w:r w:rsidRPr="00211B4B">
        <w:t>USML</w:t>
      </w:r>
      <w:r w:rsidRPr="00211B4B">
        <w:tab/>
      </w:r>
      <w:r>
        <w:tab/>
      </w:r>
      <w:r w:rsidRPr="00211B4B">
        <w:t>United States Munitions List</w:t>
      </w:r>
    </w:p>
    <w:p w:rsidR="0011092A" w:rsidRPr="00211B4B" w:rsidRDefault="0011092A" w:rsidP="00BA78E3">
      <w:pPr>
        <w:pStyle w:val="Heading1"/>
      </w:pPr>
      <w:bookmarkStart w:id="126" w:name="_Toc221441984"/>
      <w:bookmarkStart w:id="127" w:name="_Toc223408169"/>
      <w:r>
        <w:lastRenderedPageBreak/>
        <w:t>APPENDIX J. IMPORTANT</w:t>
      </w:r>
      <w:r w:rsidRPr="00211B4B">
        <w:t xml:space="preserve"> </w:t>
      </w:r>
      <w:r>
        <w:t>CONCEPTS</w:t>
      </w:r>
      <w:r w:rsidRPr="00211B4B">
        <w:t xml:space="preserve"> and </w:t>
      </w:r>
      <w:bookmarkEnd w:id="126"/>
      <w:r>
        <w:t>DEFINITIONS</w:t>
      </w:r>
      <w:bookmarkEnd w:id="127"/>
    </w:p>
    <w:p w:rsidR="0011092A" w:rsidRPr="00211B4B" w:rsidRDefault="0011092A" w:rsidP="00BA78E3">
      <w:pPr>
        <w:pStyle w:val="Heading2"/>
      </w:pPr>
      <w:bookmarkStart w:id="128" w:name="_Toc221441990"/>
      <w:bookmarkStart w:id="129" w:name="_Toc223408170"/>
      <w:bookmarkStart w:id="130" w:name="_Toc221441986"/>
      <w:r w:rsidRPr="00211B4B">
        <w:t>Commerce Control List (CCL)</w:t>
      </w:r>
      <w:bookmarkEnd w:id="128"/>
      <w:bookmarkEnd w:id="129"/>
    </w:p>
    <w:p w:rsidR="0011092A" w:rsidRPr="00211B4B" w:rsidRDefault="0011092A" w:rsidP="00BA78E3">
      <w:r w:rsidRPr="00211B4B">
        <w:t>The Commerce Control List is a list that includes commodities, software and technology subject to the export licensing authority of the Bureau of Industry and Security. The CCL is contained in Supplement No. 1 to Part 774 of the EAR.</w:t>
      </w:r>
    </w:p>
    <w:p w:rsidR="0011092A" w:rsidRPr="00211B4B" w:rsidRDefault="0011092A" w:rsidP="00BA78E3">
      <w:pPr>
        <w:pStyle w:val="Heading2"/>
      </w:pPr>
      <w:bookmarkStart w:id="131" w:name="_Toc223408171"/>
      <w:r w:rsidRPr="00211B4B">
        <w:t>Deemed Export</w:t>
      </w:r>
      <w:bookmarkEnd w:id="130"/>
      <w:bookmarkEnd w:id="131"/>
    </w:p>
    <w:p w:rsidR="0011092A" w:rsidRPr="00211B4B" w:rsidRDefault="0011092A" w:rsidP="00BA78E3">
      <w:r w:rsidRPr="00211B4B">
        <w:t>Most people think of an export as the shipment of a commodity from inside the United States to a foreign country, however, under the EAR, the release of technology to a foreign national (even inside the United States) is also ‘deemed’ to be an export.</w:t>
      </w:r>
    </w:p>
    <w:p w:rsidR="0011092A" w:rsidRPr="00211B4B" w:rsidRDefault="0011092A" w:rsidP="00BA78E3">
      <w:r w:rsidRPr="00211B4B">
        <w:t>Situations that can involve release of U.S. technology or software include:</w:t>
      </w:r>
    </w:p>
    <w:p w:rsidR="0011092A" w:rsidRPr="00211B4B" w:rsidRDefault="0011092A" w:rsidP="0011092A">
      <w:pPr>
        <w:numPr>
          <w:ilvl w:val="0"/>
          <w:numId w:val="20"/>
        </w:numPr>
      </w:pPr>
      <w:r w:rsidRPr="00211B4B">
        <w:t>Tours of laboratories</w:t>
      </w:r>
    </w:p>
    <w:p w:rsidR="0011092A" w:rsidRPr="00211B4B" w:rsidRDefault="0011092A" w:rsidP="0011092A">
      <w:pPr>
        <w:numPr>
          <w:ilvl w:val="0"/>
          <w:numId w:val="20"/>
        </w:numPr>
      </w:pPr>
      <w:r w:rsidRPr="00211B4B">
        <w:t>Foreign students or professors conducting research</w:t>
      </w:r>
    </w:p>
    <w:p w:rsidR="0011092A" w:rsidRPr="00211B4B" w:rsidRDefault="0011092A" w:rsidP="0011092A">
      <w:pPr>
        <w:numPr>
          <w:ilvl w:val="0"/>
          <w:numId w:val="20"/>
        </w:numPr>
      </w:pPr>
      <w:r w:rsidRPr="00211B4B">
        <w:t>Hosting foreign scientists</w:t>
      </w:r>
    </w:p>
    <w:p w:rsidR="0011092A" w:rsidRPr="00211B4B" w:rsidRDefault="0011092A" w:rsidP="0011092A">
      <w:pPr>
        <w:numPr>
          <w:ilvl w:val="0"/>
          <w:numId w:val="20"/>
        </w:numPr>
      </w:pPr>
      <w:r w:rsidRPr="00211B4B">
        <w:t>Emails, visual inspection, oral exchanges</w:t>
      </w:r>
    </w:p>
    <w:p w:rsidR="0011092A" w:rsidRPr="00211B4B" w:rsidRDefault="0011092A" w:rsidP="00BA78E3">
      <w:pPr>
        <w:pStyle w:val="Heading2"/>
      </w:pPr>
      <w:bookmarkStart w:id="132" w:name="_Toc221441991"/>
      <w:bookmarkStart w:id="133" w:name="_Toc223408172"/>
      <w:bookmarkStart w:id="134" w:name="_Toc221441987"/>
      <w:r>
        <w:t>Defense A</w:t>
      </w:r>
      <w:r w:rsidRPr="00211B4B">
        <w:t>rticle</w:t>
      </w:r>
      <w:bookmarkEnd w:id="132"/>
      <w:bookmarkEnd w:id="133"/>
    </w:p>
    <w:p w:rsidR="0011092A" w:rsidRPr="00211B4B" w:rsidRDefault="0011092A" w:rsidP="00BA78E3">
      <w:r w:rsidRPr="00211B4B">
        <w:t xml:space="preserve">Defense article is a term used by the </w:t>
      </w:r>
      <w:r>
        <w:t>U.S. Department of State</w:t>
      </w:r>
      <w:r w:rsidRPr="00211B4B">
        <w:t>. It is defined as any item or technical data found in §121.1 of the ITAR (the United States Munitions List). This term includes technical data recorded or stored in any form, models, mock ups or other items that reveal technical data directly relating to items designated in §121.1. It does not include basic marketing information on function or purpose or general system descriptions.</w:t>
      </w:r>
    </w:p>
    <w:p w:rsidR="0011092A" w:rsidRPr="00211B4B" w:rsidRDefault="0011092A" w:rsidP="00BA78E3">
      <w:pPr>
        <w:pStyle w:val="Heading2"/>
      </w:pPr>
      <w:bookmarkStart w:id="135" w:name="_Toc221441992"/>
      <w:bookmarkStart w:id="136" w:name="_Toc223408173"/>
      <w:r w:rsidRPr="00211B4B">
        <w:t>Defense Service</w:t>
      </w:r>
      <w:bookmarkEnd w:id="135"/>
      <w:bookmarkEnd w:id="136"/>
    </w:p>
    <w:p w:rsidR="0011092A" w:rsidRPr="00211B4B" w:rsidRDefault="0011092A" w:rsidP="00BA78E3">
      <w:r w:rsidRPr="00211B4B">
        <w:t xml:space="preserve">Defense service is a term used by the </w:t>
      </w:r>
      <w:r>
        <w:t>U.S. Department of State</w:t>
      </w:r>
      <w:r w:rsidRPr="00211B4B">
        <w:t>. It is defined as the furnishing of assistance (including training) to foreign persons, whether in the United States or abroad, in the design, development, engineering, manufacture, production, assembly, testing, repair, maintenance, modification, operation, demilitarization, destruction, processing or use of defense articles.</w:t>
      </w:r>
      <w:r>
        <w:t xml:space="preserve"> </w:t>
      </w:r>
      <w:r w:rsidRPr="00211B4B">
        <w:t>Defense service also includes the furnishing of technical data controlled by the ITAR to foreign persons, whether in the United States or abroad. Additionally, it includes the provision of military training to foreign units and forces, regular and irregular, including formal or informal instruction of foreign persons in the United States or abroad by correspondence courses; technical, educational or informational publications and media of all kinds; training aid; orientation; training exercise; and military advice.</w:t>
      </w:r>
    </w:p>
    <w:p w:rsidR="0011092A" w:rsidRPr="00211B4B" w:rsidRDefault="0011092A" w:rsidP="00BA78E3">
      <w:pPr>
        <w:pStyle w:val="Heading2"/>
      </w:pPr>
      <w:bookmarkStart w:id="137" w:name="_Toc221441993"/>
      <w:bookmarkStart w:id="138" w:name="_Toc223408174"/>
      <w:r>
        <w:t>Dual U</w:t>
      </w:r>
      <w:r w:rsidRPr="00211B4B">
        <w:t>se</w:t>
      </w:r>
      <w:bookmarkEnd w:id="137"/>
      <w:bookmarkEnd w:id="138"/>
    </w:p>
    <w:p w:rsidR="0011092A" w:rsidRPr="00211B4B" w:rsidRDefault="0011092A" w:rsidP="00BA78E3">
      <w:r w:rsidRPr="00211B4B">
        <w:t>Dual use describes tangible items, software, and/or technology that have both a civilian and military use.</w:t>
      </w:r>
    </w:p>
    <w:p w:rsidR="0011092A" w:rsidRPr="00211B4B" w:rsidRDefault="0011092A" w:rsidP="00BA78E3">
      <w:pPr>
        <w:pStyle w:val="Heading2"/>
      </w:pPr>
      <w:bookmarkStart w:id="139" w:name="_Toc223408175"/>
      <w:r w:rsidRPr="00211B4B">
        <w:lastRenderedPageBreak/>
        <w:t>Educational Instruction Exclusion</w:t>
      </w:r>
      <w:bookmarkEnd w:id="134"/>
      <w:bookmarkEnd w:id="139"/>
    </w:p>
    <w:p w:rsidR="0011092A" w:rsidRDefault="0011092A" w:rsidP="00BA78E3">
      <w:r w:rsidRPr="00211B4B">
        <w:t>The sharing of general scientific, mathematical or engineering information commonly taught in colleges and universities (including information in the public domain) is exempt from export control.</w:t>
      </w:r>
      <w:bookmarkStart w:id="140" w:name="_Toc221441985"/>
      <w:r w:rsidRPr="00984A90">
        <w:t xml:space="preserve"> </w:t>
      </w:r>
    </w:p>
    <w:p w:rsidR="0011092A" w:rsidRPr="00211B4B" w:rsidRDefault="0011092A" w:rsidP="00BA78E3">
      <w:pPr>
        <w:pStyle w:val="Heading2"/>
      </w:pPr>
      <w:bookmarkStart w:id="141" w:name="_Toc223408176"/>
      <w:r w:rsidRPr="00211B4B">
        <w:t>Export</w:t>
      </w:r>
      <w:bookmarkEnd w:id="140"/>
      <w:bookmarkEnd w:id="141"/>
    </w:p>
    <w:p w:rsidR="0011092A" w:rsidRPr="00211B4B" w:rsidRDefault="0011092A" w:rsidP="00BA78E3">
      <w:r w:rsidRPr="00211B4B">
        <w:t xml:space="preserve">Any item that is sent from the United States to a foreign destination is an export. This can include commodities, software or technology, such as clothing, building materials, </w:t>
      </w:r>
      <w:r>
        <w:t xml:space="preserve">instrumentation, chemicals, biological materials, </w:t>
      </w:r>
      <w:r w:rsidRPr="00211B4B">
        <w:t>circuit boards, automotive parts, blueprints, design plans, retail software packages and technical information.</w:t>
      </w:r>
    </w:p>
    <w:p w:rsidR="0011092A" w:rsidRPr="00211B4B" w:rsidRDefault="0011092A" w:rsidP="00BA78E3">
      <w:pPr>
        <w:pStyle w:val="Heading2"/>
      </w:pPr>
      <w:bookmarkStart w:id="142" w:name="_Toc221441994"/>
      <w:bookmarkStart w:id="143" w:name="_Toc223408177"/>
      <w:bookmarkStart w:id="144" w:name="_Toc221441988"/>
      <w:r w:rsidRPr="00211B4B">
        <w:t>Foreign Persons</w:t>
      </w:r>
      <w:bookmarkEnd w:id="142"/>
      <w:bookmarkEnd w:id="143"/>
    </w:p>
    <w:p w:rsidR="0011092A" w:rsidRPr="00211B4B" w:rsidRDefault="0011092A" w:rsidP="00BA78E3">
      <w:r w:rsidRPr="00211B4B">
        <w:t>A “foreign national” is anyone who is not a “U.S. person.” A “U.S. person” is any one of the following:</w:t>
      </w:r>
    </w:p>
    <w:p w:rsidR="0011092A" w:rsidRPr="00211B4B" w:rsidRDefault="0011092A" w:rsidP="0011092A">
      <w:pPr>
        <w:numPr>
          <w:ilvl w:val="0"/>
          <w:numId w:val="22"/>
        </w:numPr>
      </w:pPr>
      <w:r w:rsidRPr="00211B4B">
        <w:t>U.S. citizen</w:t>
      </w:r>
    </w:p>
    <w:p w:rsidR="0011092A" w:rsidRPr="00211B4B" w:rsidRDefault="0011092A" w:rsidP="0011092A">
      <w:pPr>
        <w:numPr>
          <w:ilvl w:val="0"/>
          <w:numId w:val="22"/>
        </w:numPr>
      </w:pPr>
      <w:r w:rsidRPr="00211B4B">
        <w:t>Lawful permanent resident alien (green card holder)</w:t>
      </w:r>
    </w:p>
    <w:p w:rsidR="0011092A" w:rsidRPr="00211B4B" w:rsidRDefault="0011092A" w:rsidP="0011092A">
      <w:pPr>
        <w:numPr>
          <w:ilvl w:val="0"/>
          <w:numId w:val="22"/>
        </w:numPr>
      </w:pPr>
      <w:r w:rsidRPr="00211B4B">
        <w:t>Refugee</w:t>
      </w:r>
    </w:p>
    <w:p w:rsidR="0011092A" w:rsidRPr="00211B4B" w:rsidRDefault="0011092A" w:rsidP="0011092A">
      <w:pPr>
        <w:numPr>
          <w:ilvl w:val="0"/>
          <w:numId w:val="22"/>
        </w:numPr>
      </w:pPr>
      <w:r w:rsidRPr="00211B4B">
        <w:t>Protected political asylee or someone granted temporary residency under the amnesty provision.</w:t>
      </w:r>
    </w:p>
    <w:p w:rsidR="0011092A" w:rsidRPr="00211B4B" w:rsidRDefault="0011092A" w:rsidP="00BA78E3">
      <w:pPr>
        <w:pStyle w:val="Heading2"/>
      </w:pPr>
      <w:bookmarkStart w:id="145" w:name="_Toc223408178"/>
      <w:r w:rsidRPr="00211B4B">
        <w:t>Fundamental Research Exclusion</w:t>
      </w:r>
      <w:bookmarkEnd w:id="144"/>
      <w:bookmarkEnd w:id="145"/>
    </w:p>
    <w:p w:rsidR="0011092A" w:rsidRPr="00211B4B" w:rsidRDefault="0011092A" w:rsidP="00BA78E3">
      <w:r w:rsidRPr="00211B4B">
        <w:t>Fundamental Research as defined in the National Security Decision Directive 189 (1985, NSDD189) is that which the research results are freely publishable and there is no restriction on access and dissemination of the research results.  If either of these requirements (i.e. there are publication restrictions or there are limitations on access or dissemination of the research results) is removed</w:t>
      </w:r>
      <w:r>
        <w:t>,</w:t>
      </w:r>
      <w:r w:rsidRPr="00211B4B">
        <w:t xml:space="preserve"> then the fundamental research exclusion is invalidated.</w:t>
      </w:r>
      <w:r>
        <w:t xml:space="preserve"> </w:t>
      </w:r>
    </w:p>
    <w:p w:rsidR="0011092A" w:rsidRPr="00211B4B" w:rsidRDefault="0011092A" w:rsidP="00BA78E3">
      <w:pPr>
        <w:pStyle w:val="Heading2"/>
      </w:pPr>
      <w:bookmarkStart w:id="146" w:name="_Toc221441989"/>
      <w:bookmarkStart w:id="147" w:name="_Toc223408179"/>
      <w:r w:rsidRPr="00211B4B">
        <w:t>Public Domain/Publicly Available Exclusion</w:t>
      </w:r>
      <w:bookmarkEnd w:id="146"/>
      <w:bookmarkEnd w:id="147"/>
    </w:p>
    <w:p w:rsidR="0011092A" w:rsidRPr="00211B4B" w:rsidRDefault="0011092A" w:rsidP="007C51F8">
      <w:r w:rsidRPr="00211B4B">
        <w:t>Items in the public domain or that are publicly available are generally excluded from Export Control.  These types of items can include:</w:t>
      </w:r>
    </w:p>
    <w:p w:rsidR="0011092A" w:rsidRPr="00211B4B" w:rsidRDefault="0011092A" w:rsidP="0011092A">
      <w:pPr>
        <w:numPr>
          <w:ilvl w:val="0"/>
          <w:numId w:val="21"/>
        </w:numPr>
      </w:pPr>
      <w:r w:rsidRPr="00211B4B">
        <w:t>Artistic or non-technical publications (maps, children’s books, sheet music, calendars, film)</w:t>
      </w:r>
    </w:p>
    <w:p w:rsidR="0011092A" w:rsidRPr="00211B4B" w:rsidRDefault="0011092A" w:rsidP="0011092A">
      <w:pPr>
        <w:numPr>
          <w:ilvl w:val="0"/>
          <w:numId w:val="21"/>
        </w:numPr>
      </w:pPr>
      <w:r w:rsidRPr="00211B4B">
        <w:t>Information that is published and generally available to the public:</w:t>
      </w:r>
    </w:p>
    <w:p w:rsidR="0011092A" w:rsidRPr="00211B4B" w:rsidRDefault="0011092A" w:rsidP="0011092A">
      <w:pPr>
        <w:numPr>
          <w:ilvl w:val="1"/>
          <w:numId w:val="21"/>
        </w:numPr>
      </w:pPr>
      <w:r w:rsidRPr="00211B4B">
        <w:t>Through sales at bookstands and stores</w:t>
      </w:r>
    </w:p>
    <w:p w:rsidR="0011092A" w:rsidRPr="00211B4B" w:rsidRDefault="0011092A" w:rsidP="0011092A">
      <w:pPr>
        <w:numPr>
          <w:ilvl w:val="1"/>
          <w:numId w:val="21"/>
        </w:numPr>
      </w:pPr>
      <w:r w:rsidRPr="00211B4B">
        <w:t>Through subscriptions available without restrictions</w:t>
      </w:r>
    </w:p>
    <w:p w:rsidR="0011092A" w:rsidRPr="00211B4B" w:rsidRDefault="0011092A" w:rsidP="0011092A">
      <w:pPr>
        <w:numPr>
          <w:ilvl w:val="1"/>
          <w:numId w:val="21"/>
        </w:numPr>
      </w:pPr>
      <w:r w:rsidRPr="00211B4B">
        <w:t>At libraries open or available to the public</w:t>
      </w:r>
    </w:p>
    <w:p w:rsidR="0011092A" w:rsidRPr="00211B4B" w:rsidRDefault="0011092A" w:rsidP="0011092A">
      <w:pPr>
        <w:numPr>
          <w:ilvl w:val="1"/>
          <w:numId w:val="21"/>
        </w:numPr>
      </w:pPr>
      <w:r w:rsidRPr="00211B4B">
        <w:t>Through patents</w:t>
      </w:r>
    </w:p>
    <w:p w:rsidR="0011092A" w:rsidRPr="00211B4B" w:rsidRDefault="0011092A" w:rsidP="0011092A">
      <w:pPr>
        <w:numPr>
          <w:ilvl w:val="1"/>
          <w:numId w:val="21"/>
        </w:numPr>
      </w:pPr>
      <w:r w:rsidRPr="00211B4B">
        <w:t>Through unlimited distribution at a conference, meeting seminar, trade show, generally accessible to the public in the U.S.</w:t>
      </w:r>
    </w:p>
    <w:p w:rsidR="0011092A" w:rsidRPr="00211B4B" w:rsidRDefault="0011092A" w:rsidP="0011092A">
      <w:pPr>
        <w:numPr>
          <w:ilvl w:val="1"/>
          <w:numId w:val="21"/>
        </w:numPr>
      </w:pPr>
      <w:r w:rsidRPr="00211B4B">
        <w:lastRenderedPageBreak/>
        <w:t>Includes technology and software that are educational and released by instruction in catalog courses and associated labs and universities</w:t>
      </w:r>
    </w:p>
    <w:p w:rsidR="0011092A" w:rsidRPr="00211B4B" w:rsidRDefault="0011092A" w:rsidP="00BA78E3">
      <w:pPr>
        <w:pStyle w:val="Heading2"/>
      </w:pPr>
      <w:bookmarkStart w:id="148" w:name="_Toc221441995"/>
      <w:bookmarkStart w:id="149" w:name="_Toc223408180"/>
      <w:r w:rsidRPr="00211B4B">
        <w:t>Re-export</w:t>
      </w:r>
      <w:bookmarkEnd w:id="148"/>
      <w:bookmarkEnd w:id="149"/>
    </w:p>
    <w:p w:rsidR="0011092A" w:rsidRPr="00211B4B" w:rsidRDefault="0011092A" w:rsidP="00BA78E3">
      <w:r w:rsidRPr="00211B4B">
        <w:t>Re-export means an actual shipment or transmission of controlled tangible items, software or information from one foreign country to another foreign country. The export or re-export of controlled tangible items, software or information that will transit through a country or countries, or will be unloaded in a country or countries for reloading and shipment to a new country, or are intended for re-export to the new country, are deemed to be exports to the new country.</w:t>
      </w:r>
    </w:p>
    <w:p w:rsidR="0011092A" w:rsidRPr="00211B4B" w:rsidRDefault="0011092A" w:rsidP="00BA78E3">
      <w:pPr>
        <w:pStyle w:val="Heading2"/>
        <w:rPr>
          <w:szCs w:val="24"/>
        </w:rPr>
      </w:pPr>
      <w:bookmarkStart w:id="150" w:name="_Toc221441996"/>
      <w:bookmarkStart w:id="151" w:name="_Toc223408181"/>
      <w:r>
        <w:rPr>
          <w:szCs w:val="24"/>
        </w:rPr>
        <w:t>Technical D</w:t>
      </w:r>
      <w:r w:rsidRPr="00211B4B">
        <w:rPr>
          <w:szCs w:val="24"/>
        </w:rPr>
        <w:t>ata</w:t>
      </w:r>
      <w:bookmarkEnd w:id="150"/>
      <w:bookmarkEnd w:id="151"/>
    </w:p>
    <w:p w:rsidR="0011092A" w:rsidRDefault="0011092A" w:rsidP="00BA78E3">
      <w:r>
        <w:t>As defined in 22 CFR §120.10, technical data is:</w:t>
      </w:r>
    </w:p>
    <w:p w:rsidR="0011092A" w:rsidRDefault="0011092A" w:rsidP="00BA78E3">
      <w:r>
        <w:t>(1) Information, other than software as defined in 22 CFR §120.10(a)(4), which is required for the design, development, production, manufacture, assembly, operation, repair, testing, maintenance or modification of defense articles. This includes information in the form of blueprints, drawings, photographs, plans, instructions or documentation.</w:t>
      </w:r>
    </w:p>
    <w:p w:rsidR="0011092A" w:rsidRDefault="0011092A" w:rsidP="00BA78E3">
      <w:r>
        <w:t xml:space="preserve">(2) Classified information relating to defense articles and defense services; </w:t>
      </w:r>
    </w:p>
    <w:p w:rsidR="0011092A" w:rsidRDefault="0011092A" w:rsidP="00BA78E3">
      <w:r>
        <w:t>(3) Information covered by an invention secrecy order;</w:t>
      </w:r>
    </w:p>
    <w:p w:rsidR="0011092A" w:rsidRDefault="0011092A" w:rsidP="00BA78E3">
      <w:r>
        <w:t>(4) Software as defined in 22 CFR §121.8(f) directly related to defense articles;</w:t>
      </w:r>
    </w:p>
    <w:p w:rsidR="0011092A" w:rsidRPr="006F5F3A" w:rsidRDefault="0011092A" w:rsidP="00377326">
      <w:r>
        <w:t>This definition does not include information concerning general scientific, mathematical or engineering principles commonly taught in schools, colleges and universities or information in the public domain as defined in § 120.11. It also does not include basic marketing information on function or purpose or general system descriptions of defense article</w:t>
      </w:r>
    </w:p>
    <w:p w:rsidR="0011092A" w:rsidRPr="0011092A" w:rsidRDefault="0011092A" w:rsidP="0011092A"/>
    <w:sectPr w:rsidR="0011092A" w:rsidRPr="0011092A" w:rsidSect="00954B3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15A" w:rsidRDefault="0056115A" w:rsidP="007B07A6">
      <w:r>
        <w:separator/>
      </w:r>
    </w:p>
  </w:endnote>
  <w:endnote w:type="continuationSeparator" w:id="1">
    <w:p w:rsidR="0056115A" w:rsidRDefault="0056115A" w:rsidP="007B07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40585"/>
      <w:docPartObj>
        <w:docPartGallery w:val="Page Numbers (Bottom of Page)"/>
        <w:docPartUnique/>
      </w:docPartObj>
    </w:sdtPr>
    <w:sdtContent>
      <w:p w:rsidR="002E6125" w:rsidRDefault="00E91FF1">
        <w:pPr>
          <w:pStyle w:val="Footer"/>
          <w:jc w:val="center"/>
        </w:pPr>
        <w:fldSimple w:instr=" PAGE   \* MERGEFORMAT ">
          <w:r w:rsidR="00D1323D">
            <w:rPr>
              <w:noProof/>
            </w:rPr>
            <w:t>2</w:t>
          </w:r>
        </w:fldSimple>
      </w:p>
    </w:sdtContent>
  </w:sdt>
  <w:p w:rsidR="002E6125" w:rsidRDefault="002E61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92A" w:rsidRDefault="001109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40586"/>
      <w:docPartObj>
        <w:docPartGallery w:val="Page Numbers (Bottom of Page)"/>
        <w:docPartUnique/>
      </w:docPartObj>
    </w:sdtPr>
    <w:sdtContent>
      <w:p w:rsidR="002E6125" w:rsidRDefault="00E91FF1">
        <w:pPr>
          <w:pStyle w:val="Footer"/>
          <w:jc w:val="center"/>
        </w:pPr>
        <w:fldSimple w:instr=" PAGE   \* MERGEFORMAT ">
          <w:r w:rsidR="00D1323D">
            <w:rPr>
              <w:noProof/>
            </w:rPr>
            <w:t>43</w:t>
          </w:r>
        </w:fldSimple>
      </w:p>
    </w:sdtContent>
  </w:sdt>
  <w:p w:rsidR="0011092A" w:rsidRDefault="0011092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92A" w:rsidRDefault="001109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15A" w:rsidRDefault="0056115A" w:rsidP="007B07A6">
      <w:r>
        <w:separator/>
      </w:r>
    </w:p>
  </w:footnote>
  <w:footnote w:type="continuationSeparator" w:id="1">
    <w:p w:rsidR="0056115A" w:rsidRDefault="0056115A" w:rsidP="007B07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92A" w:rsidRDefault="001109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92A" w:rsidRDefault="001109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92A" w:rsidRDefault="001109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7807"/>
    <w:multiLevelType w:val="hybridMultilevel"/>
    <w:tmpl w:val="F59854D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hint="default"/>
      </w:rPr>
    </w:lvl>
    <w:lvl w:ilvl="8" w:tplc="04090005">
      <w:start w:val="1"/>
      <w:numFmt w:val="bullet"/>
      <w:lvlText w:val=""/>
      <w:lvlJc w:val="left"/>
      <w:pPr>
        <w:ind w:left="8640" w:hanging="360"/>
      </w:pPr>
      <w:rPr>
        <w:rFonts w:ascii="Wingdings" w:hAnsi="Wingdings" w:hint="default"/>
      </w:rPr>
    </w:lvl>
  </w:abstractNum>
  <w:abstractNum w:abstractNumId="1">
    <w:nsid w:val="04CC2F6A"/>
    <w:multiLevelType w:val="hybridMultilevel"/>
    <w:tmpl w:val="EE523EE4"/>
    <w:lvl w:ilvl="0" w:tplc="5E24E46E">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67858D7"/>
    <w:multiLevelType w:val="hybridMultilevel"/>
    <w:tmpl w:val="41F27310"/>
    <w:lvl w:ilvl="0" w:tplc="0A408D10">
      <w:start w:val="1"/>
      <w:numFmt w:val="upperLetter"/>
      <w:lvlText w:val="%1."/>
      <w:lvlJc w:val="left"/>
      <w:pPr>
        <w:ind w:left="648" w:hanging="360"/>
      </w:pPr>
      <w:rPr>
        <w:rFonts w:cs="Times New Roman" w:hint="default"/>
      </w:rPr>
    </w:lvl>
    <w:lvl w:ilvl="1" w:tplc="04090019">
      <w:start w:val="1"/>
      <w:numFmt w:val="lowerLetter"/>
      <w:lvlText w:val="%2."/>
      <w:lvlJc w:val="left"/>
      <w:pPr>
        <w:ind w:left="1368" w:hanging="360"/>
      </w:pPr>
      <w:rPr>
        <w:rFonts w:cs="Times New Roman"/>
      </w:rPr>
    </w:lvl>
    <w:lvl w:ilvl="2" w:tplc="0409001B">
      <w:start w:val="1"/>
      <w:numFmt w:val="lowerRoman"/>
      <w:lvlText w:val="%3."/>
      <w:lvlJc w:val="right"/>
      <w:pPr>
        <w:ind w:left="2088" w:hanging="180"/>
      </w:pPr>
      <w:rPr>
        <w:rFonts w:cs="Times New Roman"/>
      </w:rPr>
    </w:lvl>
    <w:lvl w:ilvl="3" w:tplc="0409000F">
      <w:start w:val="1"/>
      <w:numFmt w:val="decimal"/>
      <w:lvlText w:val="%4."/>
      <w:lvlJc w:val="left"/>
      <w:pPr>
        <w:ind w:left="2808" w:hanging="360"/>
      </w:pPr>
      <w:rPr>
        <w:rFonts w:cs="Times New Roman"/>
      </w:rPr>
    </w:lvl>
    <w:lvl w:ilvl="4" w:tplc="04090019">
      <w:start w:val="1"/>
      <w:numFmt w:val="lowerLetter"/>
      <w:lvlText w:val="%5."/>
      <w:lvlJc w:val="left"/>
      <w:pPr>
        <w:ind w:left="3528" w:hanging="360"/>
      </w:pPr>
      <w:rPr>
        <w:rFonts w:cs="Times New Roman"/>
      </w:rPr>
    </w:lvl>
    <w:lvl w:ilvl="5" w:tplc="0409001B">
      <w:start w:val="1"/>
      <w:numFmt w:val="lowerRoman"/>
      <w:lvlText w:val="%6."/>
      <w:lvlJc w:val="right"/>
      <w:pPr>
        <w:ind w:left="4248" w:hanging="180"/>
      </w:pPr>
      <w:rPr>
        <w:rFonts w:cs="Times New Roman"/>
      </w:rPr>
    </w:lvl>
    <w:lvl w:ilvl="6" w:tplc="0409000F">
      <w:start w:val="1"/>
      <w:numFmt w:val="decimal"/>
      <w:lvlText w:val="%7."/>
      <w:lvlJc w:val="left"/>
      <w:pPr>
        <w:ind w:left="4968" w:hanging="360"/>
      </w:pPr>
      <w:rPr>
        <w:rFonts w:cs="Times New Roman"/>
      </w:rPr>
    </w:lvl>
    <w:lvl w:ilvl="7" w:tplc="04090019">
      <w:start w:val="1"/>
      <w:numFmt w:val="lowerLetter"/>
      <w:lvlText w:val="%8."/>
      <w:lvlJc w:val="left"/>
      <w:pPr>
        <w:ind w:left="5688" w:hanging="360"/>
      </w:pPr>
      <w:rPr>
        <w:rFonts w:cs="Times New Roman"/>
      </w:rPr>
    </w:lvl>
    <w:lvl w:ilvl="8" w:tplc="0409001B">
      <w:start w:val="1"/>
      <w:numFmt w:val="lowerRoman"/>
      <w:lvlText w:val="%9."/>
      <w:lvlJc w:val="right"/>
      <w:pPr>
        <w:ind w:left="6408" w:hanging="180"/>
      </w:pPr>
      <w:rPr>
        <w:rFonts w:cs="Times New Roman"/>
      </w:rPr>
    </w:lvl>
  </w:abstractNum>
  <w:abstractNum w:abstractNumId="3">
    <w:nsid w:val="07225DF0"/>
    <w:multiLevelType w:val="hybridMultilevel"/>
    <w:tmpl w:val="062C3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7434327"/>
    <w:multiLevelType w:val="hybridMultilevel"/>
    <w:tmpl w:val="C4241292"/>
    <w:lvl w:ilvl="0" w:tplc="4CC6D884">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9C0489E"/>
    <w:multiLevelType w:val="hybridMultilevel"/>
    <w:tmpl w:val="1798854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hint="default"/>
      </w:rPr>
    </w:lvl>
    <w:lvl w:ilvl="8" w:tplc="04090005">
      <w:start w:val="1"/>
      <w:numFmt w:val="bullet"/>
      <w:lvlText w:val=""/>
      <w:lvlJc w:val="left"/>
      <w:pPr>
        <w:ind w:left="8640" w:hanging="360"/>
      </w:pPr>
      <w:rPr>
        <w:rFonts w:ascii="Wingdings" w:hAnsi="Wingdings" w:hint="default"/>
      </w:rPr>
    </w:lvl>
  </w:abstractNum>
  <w:abstractNum w:abstractNumId="6">
    <w:nsid w:val="0F0B4B4D"/>
    <w:multiLevelType w:val="hybridMultilevel"/>
    <w:tmpl w:val="3F482C8E"/>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25D21AE"/>
    <w:multiLevelType w:val="hybridMultilevel"/>
    <w:tmpl w:val="7D8A9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4B92936"/>
    <w:multiLevelType w:val="hybridMultilevel"/>
    <w:tmpl w:val="6A047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9075A1D"/>
    <w:multiLevelType w:val="hybridMultilevel"/>
    <w:tmpl w:val="95846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BFE1049"/>
    <w:multiLevelType w:val="hybridMultilevel"/>
    <w:tmpl w:val="8A9C1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FAA75F0"/>
    <w:multiLevelType w:val="hybridMultilevel"/>
    <w:tmpl w:val="8A00B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0296BD6"/>
    <w:multiLevelType w:val="hybridMultilevel"/>
    <w:tmpl w:val="5A98FFE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hint="default"/>
      </w:rPr>
    </w:lvl>
    <w:lvl w:ilvl="8" w:tplc="04090005">
      <w:start w:val="1"/>
      <w:numFmt w:val="bullet"/>
      <w:lvlText w:val=""/>
      <w:lvlJc w:val="left"/>
      <w:pPr>
        <w:ind w:left="8640" w:hanging="360"/>
      </w:pPr>
      <w:rPr>
        <w:rFonts w:ascii="Wingdings" w:hAnsi="Wingdings" w:hint="default"/>
      </w:rPr>
    </w:lvl>
  </w:abstractNum>
  <w:abstractNum w:abstractNumId="13">
    <w:nsid w:val="20D429EF"/>
    <w:multiLevelType w:val="hybridMultilevel"/>
    <w:tmpl w:val="F5FA2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3CE4F29"/>
    <w:multiLevelType w:val="hybridMultilevel"/>
    <w:tmpl w:val="487E7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8FB6AB2"/>
    <w:multiLevelType w:val="hybridMultilevel"/>
    <w:tmpl w:val="D45C868E"/>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CBA1233"/>
    <w:multiLevelType w:val="hybridMultilevel"/>
    <w:tmpl w:val="A9E0A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F7554DD"/>
    <w:multiLevelType w:val="hybridMultilevel"/>
    <w:tmpl w:val="BE28A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37C4D73"/>
    <w:multiLevelType w:val="hybridMultilevel"/>
    <w:tmpl w:val="E3A83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41E23DB"/>
    <w:multiLevelType w:val="hybridMultilevel"/>
    <w:tmpl w:val="74FA1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F1D7258"/>
    <w:multiLevelType w:val="hybridMultilevel"/>
    <w:tmpl w:val="DD164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F9A4882"/>
    <w:multiLevelType w:val="hybridMultilevel"/>
    <w:tmpl w:val="A8788548"/>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FC40E48"/>
    <w:multiLevelType w:val="hybridMultilevel"/>
    <w:tmpl w:val="082AA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20378EF"/>
    <w:multiLevelType w:val="hybridMultilevel"/>
    <w:tmpl w:val="53AC6FF0"/>
    <w:lvl w:ilvl="0" w:tplc="AE02F6CA">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544347FF"/>
    <w:multiLevelType w:val="hybridMultilevel"/>
    <w:tmpl w:val="8B5CA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63755AE"/>
    <w:multiLevelType w:val="hybridMultilevel"/>
    <w:tmpl w:val="8CB8F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78716FE"/>
    <w:multiLevelType w:val="hybridMultilevel"/>
    <w:tmpl w:val="A5948F9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hint="default"/>
      </w:rPr>
    </w:lvl>
    <w:lvl w:ilvl="8" w:tplc="04090005">
      <w:start w:val="1"/>
      <w:numFmt w:val="bullet"/>
      <w:lvlText w:val=""/>
      <w:lvlJc w:val="left"/>
      <w:pPr>
        <w:ind w:left="8640" w:hanging="360"/>
      </w:pPr>
      <w:rPr>
        <w:rFonts w:ascii="Wingdings" w:hAnsi="Wingdings" w:hint="default"/>
      </w:rPr>
    </w:lvl>
  </w:abstractNum>
  <w:abstractNum w:abstractNumId="27">
    <w:nsid w:val="59F13F59"/>
    <w:multiLevelType w:val="hybridMultilevel"/>
    <w:tmpl w:val="19F4E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C950BC9"/>
    <w:multiLevelType w:val="hybridMultilevel"/>
    <w:tmpl w:val="B56C9C7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29">
    <w:nsid w:val="60207564"/>
    <w:multiLevelType w:val="hybridMultilevel"/>
    <w:tmpl w:val="BE0C6B5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60323B60"/>
    <w:multiLevelType w:val="hybridMultilevel"/>
    <w:tmpl w:val="304C3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0DC1B16"/>
    <w:multiLevelType w:val="hybridMultilevel"/>
    <w:tmpl w:val="BA9A3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4D752DA"/>
    <w:multiLevelType w:val="hybridMultilevel"/>
    <w:tmpl w:val="6F7EB5D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hint="default"/>
      </w:rPr>
    </w:lvl>
    <w:lvl w:ilvl="8" w:tplc="04090005">
      <w:start w:val="1"/>
      <w:numFmt w:val="bullet"/>
      <w:lvlText w:val=""/>
      <w:lvlJc w:val="left"/>
      <w:pPr>
        <w:ind w:left="8640" w:hanging="360"/>
      </w:pPr>
      <w:rPr>
        <w:rFonts w:ascii="Wingdings" w:hAnsi="Wingdings" w:hint="default"/>
      </w:rPr>
    </w:lvl>
  </w:abstractNum>
  <w:abstractNum w:abstractNumId="33">
    <w:nsid w:val="671C6257"/>
    <w:multiLevelType w:val="hybridMultilevel"/>
    <w:tmpl w:val="E3A830C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hint="default"/>
      </w:rPr>
    </w:lvl>
    <w:lvl w:ilvl="8" w:tplc="04090005">
      <w:start w:val="1"/>
      <w:numFmt w:val="bullet"/>
      <w:lvlText w:val=""/>
      <w:lvlJc w:val="left"/>
      <w:pPr>
        <w:ind w:left="8640" w:hanging="360"/>
      </w:pPr>
      <w:rPr>
        <w:rFonts w:ascii="Wingdings" w:hAnsi="Wingdings" w:hint="default"/>
      </w:rPr>
    </w:lvl>
  </w:abstractNum>
  <w:abstractNum w:abstractNumId="34">
    <w:nsid w:val="67A748B8"/>
    <w:multiLevelType w:val="hybridMultilevel"/>
    <w:tmpl w:val="02EC9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685A234C"/>
    <w:multiLevelType w:val="hybridMultilevel"/>
    <w:tmpl w:val="C880933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36">
    <w:nsid w:val="6CEE3311"/>
    <w:multiLevelType w:val="hybridMultilevel"/>
    <w:tmpl w:val="B63EF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1AC2F8E"/>
    <w:multiLevelType w:val="hybridMultilevel"/>
    <w:tmpl w:val="3240403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hint="default"/>
      </w:rPr>
    </w:lvl>
    <w:lvl w:ilvl="8" w:tplc="04090005">
      <w:start w:val="1"/>
      <w:numFmt w:val="bullet"/>
      <w:lvlText w:val=""/>
      <w:lvlJc w:val="left"/>
      <w:pPr>
        <w:ind w:left="8640" w:hanging="360"/>
      </w:pPr>
      <w:rPr>
        <w:rFonts w:ascii="Wingdings" w:hAnsi="Wingdings" w:hint="default"/>
      </w:rPr>
    </w:lvl>
  </w:abstractNum>
  <w:abstractNum w:abstractNumId="38">
    <w:nsid w:val="72DA5FAD"/>
    <w:multiLevelType w:val="hybridMultilevel"/>
    <w:tmpl w:val="74CADE1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39">
    <w:nsid w:val="74454967"/>
    <w:multiLevelType w:val="hybridMultilevel"/>
    <w:tmpl w:val="57F23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63111EF"/>
    <w:multiLevelType w:val="hybridMultilevel"/>
    <w:tmpl w:val="3EB0437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41">
    <w:nsid w:val="77E00F83"/>
    <w:multiLevelType w:val="hybridMultilevel"/>
    <w:tmpl w:val="814A8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9F57EBE"/>
    <w:multiLevelType w:val="hybridMultilevel"/>
    <w:tmpl w:val="03E4AD9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hint="default"/>
      </w:rPr>
    </w:lvl>
    <w:lvl w:ilvl="8" w:tplc="04090005">
      <w:start w:val="1"/>
      <w:numFmt w:val="bullet"/>
      <w:lvlText w:val=""/>
      <w:lvlJc w:val="left"/>
      <w:pPr>
        <w:ind w:left="8640" w:hanging="360"/>
      </w:pPr>
      <w:rPr>
        <w:rFonts w:ascii="Wingdings" w:hAnsi="Wingdings" w:hint="default"/>
      </w:rPr>
    </w:lvl>
  </w:abstractNum>
  <w:abstractNum w:abstractNumId="43">
    <w:nsid w:val="7FC32D56"/>
    <w:multiLevelType w:val="hybridMultilevel"/>
    <w:tmpl w:val="E45C4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42"/>
  </w:num>
  <w:num w:numId="3">
    <w:abstractNumId w:val="22"/>
  </w:num>
  <w:num w:numId="4">
    <w:abstractNumId w:val="43"/>
  </w:num>
  <w:num w:numId="5">
    <w:abstractNumId w:val="23"/>
  </w:num>
  <w:num w:numId="6">
    <w:abstractNumId w:val="33"/>
  </w:num>
  <w:num w:numId="7">
    <w:abstractNumId w:val="32"/>
  </w:num>
  <w:num w:numId="8">
    <w:abstractNumId w:val="26"/>
  </w:num>
  <w:num w:numId="9">
    <w:abstractNumId w:val="37"/>
  </w:num>
  <w:num w:numId="10">
    <w:abstractNumId w:val="5"/>
  </w:num>
  <w:num w:numId="11">
    <w:abstractNumId w:val="12"/>
  </w:num>
  <w:num w:numId="12">
    <w:abstractNumId w:val="0"/>
  </w:num>
  <w:num w:numId="13">
    <w:abstractNumId w:val="40"/>
  </w:num>
  <w:num w:numId="14">
    <w:abstractNumId w:val="18"/>
  </w:num>
  <w:num w:numId="15">
    <w:abstractNumId w:val="35"/>
  </w:num>
  <w:num w:numId="16">
    <w:abstractNumId w:val="38"/>
  </w:num>
  <w:num w:numId="17">
    <w:abstractNumId w:val="20"/>
  </w:num>
  <w:num w:numId="18">
    <w:abstractNumId w:val="13"/>
  </w:num>
  <w:num w:numId="19">
    <w:abstractNumId w:val="41"/>
  </w:num>
  <w:num w:numId="20">
    <w:abstractNumId w:val="19"/>
  </w:num>
  <w:num w:numId="21">
    <w:abstractNumId w:val="9"/>
  </w:num>
  <w:num w:numId="22">
    <w:abstractNumId w:val="36"/>
  </w:num>
  <w:num w:numId="23">
    <w:abstractNumId w:val="16"/>
  </w:num>
  <w:num w:numId="24">
    <w:abstractNumId w:val="30"/>
  </w:num>
  <w:num w:numId="25">
    <w:abstractNumId w:val="28"/>
  </w:num>
  <w:num w:numId="26">
    <w:abstractNumId w:val="10"/>
  </w:num>
  <w:num w:numId="27">
    <w:abstractNumId w:val="15"/>
  </w:num>
  <w:num w:numId="28">
    <w:abstractNumId w:val="21"/>
  </w:num>
  <w:num w:numId="29">
    <w:abstractNumId w:val="6"/>
  </w:num>
  <w:num w:numId="30">
    <w:abstractNumId w:val="29"/>
  </w:num>
  <w:num w:numId="31">
    <w:abstractNumId w:val="2"/>
  </w:num>
  <w:num w:numId="32">
    <w:abstractNumId w:val="31"/>
  </w:num>
  <w:num w:numId="33">
    <w:abstractNumId w:val="34"/>
  </w:num>
  <w:num w:numId="34">
    <w:abstractNumId w:val="7"/>
  </w:num>
  <w:num w:numId="35">
    <w:abstractNumId w:val="39"/>
  </w:num>
  <w:num w:numId="36">
    <w:abstractNumId w:val="27"/>
  </w:num>
  <w:num w:numId="37">
    <w:abstractNumId w:val="1"/>
  </w:num>
  <w:num w:numId="38">
    <w:abstractNumId w:val="3"/>
  </w:num>
  <w:num w:numId="39">
    <w:abstractNumId w:val="24"/>
  </w:num>
  <w:num w:numId="40">
    <w:abstractNumId w:val="11"/>
  </w:num>
  <w:num w:numId="41">
    <w:abstractNumId w:val="14"/>
  </w:num>
  <w:num w:numId="42">
    <w:abstractNumId w:val="8"/>
  </w:num>
  <w:num w:numId="43">
    <w:abstractNumId w:val="25"/>
  </w:num>
  <w:num w:numId="4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removePersonalInformation/>
  <w:embedSystemFonts/>
  <w:defaultTabStop w:val="720"/>
  <w:doNotHyphenateCaps/>
  <w:drawingGridHorizontalSpacing w:val="120"/>
  <w:displayHorizontalDrawingGridEvery w:val="2"/>
  <w:characterSpacingControl w:val="doNotCompress"/>
  <w:doNotValidateAgainstSchema/>
  <w:doNotDemarcateInvalidXml/>
  <w:hdrShapeDefaults>
    <o:shapedefaults v:ext="edit" spidmax="30722"/>
  </w:hdrShapeDefaults>
  <w:footnotePr>
    <w:footnote w:id="0"/>
    <w:footnote w:id="1"/>
  </w:footnotePr>
  <w:endnotePr>
    <w:endnote w:id="0"/>
    <w:endnote w:id="1"/>
  </w:endnotePr>
  <w:compat/>
  <w:rsids>
    <w:rsidRoot w:val="00667546"/>
    <w:rsid w:val="00000562"/>
    <w:rsid w:val="000136E4"/>
    <w:rsid w:val="00023FB1"/>
    <w:rsid w:val="00024739"/>
    <w:rsid w:val="000459E5"/>
    <w:rsid w:val="00053B19"/>
    <w:rsid w:val="00054142"/>
    <w:rsid w:val="00056EDC"/>
    <w:rsid w:val="00070F05"/>
    <w:rsid w:val="000722B3"/>
    <w:rsid w:val="00084C1C"/>
    <w:rsid w:val="00087C65"/>
    <w:rsid w:val="000A230F"/>
    <w:rsid w:val="000C072A"/>
    <w:rsid w:val="000D4607"/>
    <w:rsid w:val="000D5FBA"/>
    <w:rsid w:val="000E6377"/>
    <w:rsid w:val="0011092A"/>
    <w:rsid w:val="001110B3"/>
    <w:rsid w:val="00121E3C"/>
    <w:rsid w:val="00132CB4"/>
    <w:rsid w:val="00151382"/>
    <w:rsid w:val="00153ACD"/>
    <w:rsid w:val="00164EB7"/>
    <w:rsid w:val="00181F64"/>
    <w:rsid w:val="00182524"/>
    <w:rsid w:val="0018442C"/>
    <w:rsid w:val="001951A8"/>
    <w:rsid w:val="00197714"/>
    <w:rsid w:val="001A2A39"/>
    <w:rsid w:val="001A5B57"/>
    <w:rsid w:val="001B4A3D"/>
    <w:rsid w:val="001B6BCF"/>
    <w:rsid w:val="001C3A5B"/>
    <w:rsid w:val="001C544B"/>
    <w:rsid w:val="001D11CE"/>
    <w:rsid w:val="001E31E3"/>
    <w:rsid w:val="001E5EA2"/>
    <w:rsid w:val="002048EA"/>
    <w:rsid w:val="00211B31"/>
    <w:rsid w:val="00211B4B"/>
    <w:rsid w:val="00213640"/>
    <w:rsid w:val="00223F8E"/>
    <w:rsid w:val="002274F3"/>
    <w:rsid w:val="002423A1"/>
    <w:rsid w:val="0024743A"/>
    <w:rsid w:val="00263D5D"/>
    <w:rsid w:val="00275919"/>
    <w:rsid w:val="002766B2"/>
    <w:rsid w:val="00283D44"/>
    <w:rsid w:val="002932D9"/>
    <w:rsid w:val="002A3A87"/>
    <w:rsid w:val="002A7C25"/>
    <w:rsid w:val="002B5031"/>
    <w:rsid w:val="002B5EB0"/>
    <w:rsid w:val="002D01E6"/>
    <w:rsid w:val="002E6125"/>
    <w:rsid w:val="00300484"/>
    <w:rsid w:val="00333824"/>
    <w:rsid w:val="00334362"/>
    <w:rsid w:val="00343EA2"/>
    <w:rsid w:val="0037448A"/>
    <w:rsid w:val="00375E67"/>
    <w:rsid w:val="00387BAA"/>
    <w:rsid w:val="00391E23"/>
    <w:rsid w:val="003920C0"/>
    <w:rsid w:val="00396A8E"/>
    <w:rsid w:val="00396B3C"/>
    <w:rsid w:val="003A1353"/>
    <w:rsid w:val="003A28F9"/>
    <w:rsid w:val="003B15A7"/>
    <w:rsid w:val="003C3077"/>
    <w:rsid w:val="003C3124"/>
    <w:rsid w:val="003C58ED"/>
    <w:rsid w:val="003E74D1"/>
    <w:rsid w:val="004119E2"/>
    <w:rsid w:val="004121C2"/>
    <w:rsid w:val="004256D8"/>
    <w:rsid w:val="004415AB"/>
    <w:rsid w:val="00460CAF"/>
    <w:rsid w:val="0046512B"/>
    <w:rsid w:val="00490DD9"/>
    <w:rsid w:val="00493E60"/>
    <w:rsid w:val="004B0DF0"/>
    <w:rsid w:val="004B37D2"/>
    <w:rsid w:val="004E3E6F"/>
    <w:rsid w:val="00514F8D"/>
    <w:rsid w:val="00517AD6"/>
    <w:rsid w:val="00531BC3"/>
    <w:rsid w:val="00542274"/>
    <w:rsid w:val="00545FC1"/>
    <w:rsid w:val="00554187"/>
    <w:rsid w:val="00554790"/>
    <w:rsid w:val="00554F2D"/>
    <w:rsid w:val="0056115A"/>
    <w:rsid w:val="00575034"/>
    <w:rsid w:val="0057595D"/>
    <w:rsid w:val="00584253"/>
    <w:rsid w:val="00584868"/>
    <w:rsid w:val="00592B24"/>
    <w:rsid w:val="005A18CE"/>
    <w:rsid w:val="005A3992"/>
    <w:rsid w:val="005D59C2"/>
    <w:rsid w:val="005E2BE8"/>
    <w:rsid w:val="005F72A8"/>
    <w:rsid w:val="00611624"/>
    <w:rsid w:val="00623774"/>
    <w:rsid w:val="0062440F"/>
    <w:rsid w:val="00650028"/>
    <w:rsid w:val="00651AF9"/>
    <w:rsid w:val="00652D85"/>
    <w:rsid w:val="00654CB5"/>
    <w:rsid w:val="00661476"/>
    <w:rsid w:val="00667546"/>
    <w:rsid w:val="00684808"/>
    <w:rsid w:val="0069030F"/>
    <w:rsid w:val="006A5F77"/>
    <w:rsid w:val="006A6857"/>
    <w:rsid w:val="006C433B"/>
    <w:rsid w:val="006C7146"/>
    <w:rsid w:val="006C7D15"/>
    <w:rsid w:val="006D6742"/>
    <w:rsid w:val="006E31D0"/>
    <w:rsid w:val="006E59B2"/>
    <w:rsid w:val="006E701C"/>
    <w:rsid w:val="00722F66"/>
    <w:rsid w:val="00735BE7"/>
    <w:rsid w:val="00742728"/>
    <w:rsid w:val="00750959"/>
    <w:rsid w:val="00751F92"/>
    <w:rsid w:val="007542D1"/>
    <w:rsid w:val="00770989"/>
    <w:rsid w:val="007760FA"/>
    <w:rsid w:val="007B07A6"/>
    <w:rsid w:val="007B6B23"/>
    <w:rsid w:val="007B7F2C"/>
    <w:rsid w:val="007C368F"/>
    <w:rsid w:val="007C519F"/>
    <w:rsid w:val="007D1F8F"/>
    <w:rsid w:val="007F31A3"/>
    <w:rsid w:val="007F69B7"/>
    <w:rsid w:val="00815782"/>
    <w:rsid w:val="008159BE"/>
    <w:rsid w:val="00823279"/>
    <w:rsid w:val="00827605"/>
    <w:rsid w:val="008510C7"/>
    <w:rsid w:val="00865BBB"/>
    <w:rsid w:val="0088159B"/>
    <w:rsid w:val="0089764A"/>
    <w:rsid w:val="008B0E66"/>
    <w:rsid w:val="008C62F8"/>
    <w:rsid w:val="008E0D53"/>
    <w:rsid w:val="008F1EEB"/>
    <w:rsid w:val="00902AFE"/>
    <w:rsid w:val="00907DAF"/>
    <w:rsid w:val="00915485"/>
    <w:rsid w:val="0092259F"/>
    <w:rsid w:val="00933304"/>
    <w:rsid w:val="00954B35"/>
    <w:rsid w:val="009755C3"/>
    <w:rsid w:val="00981C2B"/>
    <w:rsid w:val="009A7C2B"/>
    <w:rsid w:val="009B7B26"/>
    <w:rsid w:val="009C2A87"/>
    <w:rsid w:val="009C49EE"/>
    <w:rsid w:val="009D1727"/>
    <w:rsid w:val="009D27FB"/>
    <w:rsid w:val="009D7A05"/>
    <w:rsid w:val="00A25410"/>
    <w:rsid w:val="00A50839"/>
    <w:rsid w:val="00A5786A"/>
    <w:rsid w:val="00A67AA4"/>
    <w:rsid w:val="00A97B60"/>
    <w:rsid w:val="00AA16B9"/>
    <w:rsid w:val="00AB4AC9"/>
    <w:rsid w:val="00AB77B4"/>
    <w:rsid w:val="00B01DE0"/>
    <w:rsid w:val="00B01E90"/>
    <w:rsid w:val="00B11024"/>
    <w:rsid w:val="00B42E3D"/>
    <w:rsid w:val="00B5125D"/>
    <w:rsid w:val="00B645DF"/>
    <w:rsid w:val="00B67E1D"/>
    <w:rsid w:val="00B70853"/>
    <w:rsid w:val="00B73D59"/>
    <w:rsid w:val="00B90C7F"/>
    <w:rsid w:val="00BC472B"/>
    <w:rsid w:val="00BC72DA"/>
    <w:rsid w:val="00BC74AB"/>
    <w:rsid w:val="00BC771E"/>
    <w:rsid w:val="00BC7C9D"/>
    <w:rsid w:val="00BC7DA1"/>
    <w:rsid w:val="00BF6F09"/>
    <w:rsid w:val="00C17AC2"/>
    <w:rsid w:val="00C4665C"/>
    <w:rsid w:val="00C74A6C"/>
    <w:rsid w:val="00C8108C"/>
    <w:rsid w:val="00CA336E"/>
    <w:rsid w:val="00CC74BE"/>
    <w:rsid w:val="00CD4E06"/>
    <w:rsid w:val="00CE225E"/>
    <w:rsid w:val="00CF3B25"/>
    <w:rsid w:val="00CF79F9"/>
    <w:rsid w:val="00D1323D"/>
    <w:rsid w:val="00D36900"/>
    <w:rsid w:val="00D66A8D"/>
    <w:rsid w:val="00D747C2"/>
    <w:rsid w:val="00D74FC5"/>
    <w:rsid w:val="00D80759"/>
    <w:rsid w:val="00D81996"/>
    <w:rsid w:val="00D92174"/>
    <w:rsid w:val="00D92F31"/>
    <w:rsid w:val="00D945BD"/>
    <w:rsid w:val="00D97F42"/>
    <w:rsid w:val="00DA3D87"/>
    <w:rsid w:val="00DB1E5F"/>
    <w:rsid w:val="00DD6F40"/>
    <w:rsid w:val="00DE5CC2"/>
    <w:rsid w:val="00DF2B3F"/>
    <w:rsid w:val="00E323DE"/>
    <w:rsid w:val="00E41585"/>
    <w:rsid w:val="00E418DF"/>
    <w:rsid w:val="00E5422D"/>
    <w:rsid w:val="00E91FF1"/>
    <w:rsid w:val="00E92FC8"/>
    <w:rsid w:val="00E93DB5"/>
    <w:rsid w:val="00E95EB1"/>
    <w:rsid w:val="00EA02B3"/>
    <w:rsid w:val="00EA2FD5"/>
    <w:rsid w:val="00EB5A63"/>
    <w:rsid w:val="00EC75BA"/>
    <w:rsid w:val="00EE5841"/>
    <w:rsid w:val="00F00946"/>
    <w:rsid w:val="00F026CB"/>
    <w:rsid w:val="00F12EA2"/>
    <w:rsid w:val="00F17550"/>
    <w:rsid w:val="00F2171F"/>
    <w:rsid w:val="00F41A9A"/>
    <w:rsid w:val="00F42449"/>
    <w:rsid w:val="00F54CFE"/>
    <w:rsid w:val="00F91A84"/>
    <w:rsid w:val="00FC5251"/>
    <w:rsid w:val="00FE1C98"/>
    <w:rsid w:val="00FF06D8"/>
    <w:rsid w:val="00FF10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uiPriority="0"/>
    <w:lsdException w:name="Balloon Text" w:uiPriority="0"/>
    <w:lsdException w:name="Table Grid" w:locked="1"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2B3"/>
    <w:pPr>
      <w:spacing w:after="120"/>
    </w:pPr>
    <w:rPr>
      <w:rFonts w:ascii="Times New Roman" w:hAnsi="Times New Roman"/>
      <w:sz w:val="24"/>
    </w:rPr>
  </w:style>
  <w:style w:type="paragraph" w:styleId="Heading1">
    <w:name w:val="heading 1"/>
    <w:basedOn w:val="Normal"/>
    <w:next w:val="Normal"/>
    <w:link w:val="Heading1Char"/>
    <w:qFormat/>
    <w:rsid w:val="007B07A6"/>
    <w:pPr>
      <w:keepNext/>
      <w:spacing w:before="120"/>
      <w:outlineLvl w:val="0"/>
    </w:pPr>
    <w:rPr>
      <w:rFonts w:eastAsia="Times New Roman"/>
      <w:b/>
      <w:bCs/>
      <w:kern w:val="32"/>
      <w:sz w:val="28"/>
      <w:szCs w:val="32"/>
    </w:rPr>
  </w:style>
  <w:style w:type="paragraph" w:styleId="Heading2">
    <w:name w:val="heading 2"/>
    <w:basedOn w:val="Normal"/>
    <w:next w:val="Normal"/>
    <w:link w:val="Heading2Char"/>
    <w:qFormat/>
    <w:rsid w:val="008E0D53"/>
    <w:pPr>
      <w:keepNext/>
      <w:spacing w:before="240"/>
      <w:outlineLvl w:val="1"/>
    </w:pPr>
    <w:rPr>
      <w:rFonts w:eastAsia="Times New Roman"/>
      <w:b/>
      <w:bCs/>
      <w:i/>
      <w:iCs/>
      <w:szCs w:val="28"/>
    </w:rPr>
  </w:style>
  <w:style w:type="paragraph" w:styleId="Heading3">
    <w:name w:val="heading 3"/>
    <w:basedOn w:val="Normal"/>
    <w:next w:val="Normal"/>
    <w:link w:val="Heading3Char"/>
    <w:qFormat/>
    <w:rsid w:val="008E0D53"/>
    <w:pPr>
      <w:keepNext/>
      <w:spacing w:before="240"/>
      <w:ind w:left="288"/>
      <w:outlineLvl w:val="2"/>
    </w:pPr>
    <w:rPr>
      <w:rFonts w:eastAsia="Times New Roman"/>
      <w:b/>
      <w:bCs/>
      <w:szCs w:val="26"/>
    </w:rPr>
  </w:style>
  <w:style w:type="paragraph" w:styleId="Heading4">
    <w:name w:val="heading 4"/>
    <w:basedOn w:val="Normal"/>
    <w:next w:val="Normal"/>
    <w:link w:val="Heading4Char"/>
    <w:uiPriority w:val="99"/>
    <w:qFormat/>
    <w:rsid w:val="00153ACD"/>
    <w:pPr>
      <w:keepNext/>
      <w:spacing w:before="120"/>
      <w:ind w:left="432"/>
      <w:outlineLvl w:val="3"/>
    </w:pPr>
    <w:rPr>
      <w:rFonts w:eastAsia="Times New Roma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B07A6"/>
    <w:rPr>
      <w:rFonts w:ascii="Times New Roman" w:hAnsi="Times New Roman" w:cs="Times New Roman"/>
      <w:b/>
      <w:bCs/>
      <w:kern w:val="32"/>
      <w:sz w:val="32"/>
      <w:szCs w:val="32"/>
    </w:rPr>
  </w:style>
  <w:style w:type="character" w:customStyle="1" w:styleId="Heading2Char">
    <w:name w:val="Heading 2 Char"/>
    <w:basedOn w:val="DefaultParagraphFont"/>
    <w:link w:val="Heading2"/>
    <w:locked/>
    <w:rsid w:val="008E0D53"/>
    <w:rPr>
      <w:rFonts w:ascii="Times New Roman" w:hAnsi="Times New Roman" w:cs="Times New Roman"/>
      <w:b/>
      <w:bCs/>
      <w:i/>
      <w:iCs/>
      <w:sz w:val="28"/>
      <w:szCs w:val="28"/>
    </w:rPr>
  </w:style>
  <w:style w:type="character" w:customStyle="1" w:styleId="Heading3Char">
    <w:name w:val="Heading 3 Char"/>
    <w:basedOn w:val="DefaultParagraphFont"/>
    <w:link w:val="Heading3"/>
    <w:locked/>
    <w:rsid w:val="008E0D53"/>
    <w:rPr>
      <w:rFonts w:ascii="Times New Roman" w:hAnsi="Times New Roman" w:cs="Times New Roman"/>
      <w:b/>
      <w:bCs/>
      <w:sz w:val="26"/>
      <w:szCs w:val="26"/>
    </w:rPr>
  </w:style>
  <w:style w:type="character" w:customStyle="1" w:styleId="Heading4Char">
    <w:name w:val="Heading 4 Char"/>
    <w:basedOn w:val="DefaultParagraphFont"/>
    <w:link w:val="Heading4"/>
    <w:uiPriority w:val="99"/>
    <w:locked/>
    <w:rsid w:val="00153ACD"/>
    <w:rPr>
      <w:rFonts w:ascii="Times New Roman" w:hAnsi="Times New Roman" w:cs="Times New Roman"/>
      <w:bCs/>
      <w:i/>
      <w:sz w:val="28"/>
      <w:szCs w:val="28"/>
    </w:rPr>
  </w:style>
  <w:style w:type="character" w:styleId="Hyperlink">
    <w:name w:val="Hyperlink"/>
    <w:basedOn w:val="DefaultParagraphFont"/>
    <w:uiPriority w:val="99"/>
    <w:rsid w:val="002A3A87"/>
    <w:rPr>
      <w:rFonts w:cs="Times New Roman"/>
      <w:color w:val="0000FF"/>
      <w:u w:val="single"/>
    </w:rPr>
  </w:style>
  <w:style w:type="paragraph" w:styleId="ListParagraph">
    <w:name w:val="List Paragraph"/>
    <w:basedOn w:val="Normal"/>
    <w:qFormat/>
    <w:rsid w:val="00BC771E"/>
    <w:pPr>
      <w:ind w:left="720"/>
    </w:pPr>
  </w:style>
  <w:style w:type="character" w:styleId="CommentReference">
    <w:name w:val="annotation reference"/>
    <w:basedOn w:val="DefaultParagraphFont"/>
    <w:semiHidden/>
    <w:rsid w:val="00542274"/>
    <w:rPr>
      <w:rFonts w:cs="Times New Roman"/>
      <w:sz w:val="16"/>
      <w:szCs w:val="16"/>
    </w:rPr>
  </w:style>
  <w:style w:type="paragraph" w:styleId="CommentText">
    <w:name w:val="annotation text"/>
    <w:basedOn w:val="Normal"/>
    <w:link w:val="CommentTextChar"/>
    <w:semiHidden/>
    <w:rsid w:val="00542274"/>
    <w:rPr>
      <w:sz w:val="20"/>
      <w:szCs w:val="20"/>
    </w:rPr>
  </w:style>
  <w:style w:type="character" w:customStyle="1" w:styleId="CommentTextChar">
    <w:name w:val="Comment Text Char"/>
    <w:basedOn w:val="DefaultParagraphFont"/>
    <w:link w:val="CommentText"/>
    <w:semiHidden/>
    <w:locked/>
    <w:rsid w:val="00542274"/>
    <w:rPr>
      <w:rFonts w:cs="Times New Roman"/>
      <w:sz w:val="20"/>
      <w:szCs w:val="20"/>
    </w:rPr>
  </w:style>
  <w:style w:type="paragraph" w:styleId="CommentSubject">
    <w:name w:val="annotation subject"/>
    <w:basedOn w:val="CommentText"/>
    <w:next w:val="CommentText"/>
    <w:link w:val="CommentSubjectChar"/>
    <w:semiHidden/>
    <w:rsid w:val="00542274"/>
    <w:rPr>
      <w:b/>
      <w:bCs/>
    </w:rPr>
  </w:style>
  <w:style w:type="character" w:customStyle="1" w:styleId="CommentSubjectChar">
    <w:name w:val="Comment Subject Char"/>
    <w:basedOn w:val="CommentTextChar"/>
    <w:link w:val="CommentSubject"/>
    <w:semiHidden/>
    <w:locked/>
    <w:rsid w:val="00542274"/>
    <w:rPr>
      <w:b/>
      <w:bCs/>
    </w:rPr>
  </w:style>
  <w:style w:type="paragraph" w:styleId="BalloonText">
    <w:name w:val="Balloon Text"/>
    <w:basedOn w:val="Normal"/>
    <w:link w:val="BalloonTextChar"/>
    <w:semiHidden/>
    <w:rsid w:val="00542274"/>
    <w:rPr>
      <w:rFonts w:ascii="Tahoma" w:hAnsi="Tahoma" w:cs="Tahoma"/>
      <w:sz w:val="16"/>
      <w:szCs w:val="16"/>
    </w:rPr>
  </w:style>
  <w:style w:type="character" w:customStyle="1" w:styleId="BalloonTextChar">
    <w:name w:val="Balloon Text Char"/>
    <w:basedOn w:val="DefaultParagraphFont"/>
    <w:link w:val="BalloonText"/>
    <w:semiHidden/>
    <w:locked/>
    <w:rsid w:val="00542274"/>
    <w:rPr>
      <w:rFonts w:ascii="Tahoma" w:hAnsi="Tahoma" w:cs="Tahoma"/>
      <w:sz w:val="16"/>
      <w:szCs w:val="16"/>
    </w:rPr>
  </w:style>
  <w:style w:type="paragraph" w:styleId="Header">
    <w:name w:val="header"/>
    <w:basedOn w:val="Normal"/>
    <w:link w:val="HeaderChar"/>
    <w:uiPriority w:val="99"/>
    <w:rsid w:val="007B07A6"/>
    <w:pPr>
      <w:tabs>
        <w:tab w:val="center" w:pos="4680"/>
        <w:tab w:val="right" w:pos="9360"/>
      </w:tabs>
    </w:pPr>
  </w:style>
  <w:style w:type="character" w:customStyle="1" w:styleId="HeaderChar">
    <w:name w:val="Header Char"/>
    <w:basedOn w:val="DefaultParagraphFont"/>
    <w:link w:val="Header"/>
    <w:uiPriority w:val="99"/>
    <w:locked/>
    <w:rsid w:val="007B07A6"/>
    <w:rPr>
      <w:rFonts w:cs="Times New Roman"/>
      <w:sz w:val="22"/>
      <w:szCs w:val="22"/>
    </w:rPr>
  </w:style>
  <w:style w:type="paragraph" w:styleId="Footer">
    <w:name w:val="footer"/>
    <w:basedOn w:val="Normal"/>
    <w:link w:val="FooterChar"/>
    <w:uiPriority w:val="99"/>
    <w:rsid w:val="007B07A6"/>
    <w:pPr>
      <w:tabs>
        <w:tab w:val="center" w:pos="4680"/>
        <w:tab w:val="right" w:pos="9360"/>
      </w:tabs>
    </w:pPr>
  </w:style>
  <w:style w:type="character" w:customStyle="1" w:styleId="FooterChar">
    <w:name w:val="Footer Char"/>
    <w:basedOn w:val="DefaultParagraphFont"/>
    <w:link w:val="Footer"/>
    <w:uiPriority w:val="99"/>
    <w:locked/>
    <w:rsid w:val="007B07A6"/>
    <w:rPr>
      <w:rFonts w:cs="Times New Roman"/>
      <w:sz w:val="22"/>
      <w:szCs w:val="22"/>
    </w:rPr>
  </w:style>
  <w:style w:type="paragraph" w:styleId="TOC1">
    <w:name w:val="toc 1"/>
    <w:basedOn w:val="Normal"/>
    <w:next w:val="Normal"/>
    <w:autoRedefine/>
    <w:uiPriority w:val="39"/>
    <w:rsid w:val="001110B3"/>
  </w:style>
  <w:style w:type="paragraph" w:styleId="TOC2">
    <w:name w:val="toc 2"/>
    <w:basedOn w:val="Normal"/>
    <w:next w:val="Normal"/>
    <w:autoRedefine/>
    <w:uiPriority w:val="39"/>
    <w:rsid w:val="001110B3"/>
    <w:pPr>
      <w:ind w:left="240"/>
    </w:pPr>
  </w:style>
  <w:style w:type="paragraph" w:styleId="TOC3">
    <w:name w:val="toc 3"/>
    <w:basedOn w:val="Normal"/>
    <w:next w:val="Normal"/>
    <w:autoRedefine/>
    <w:uiPriority w:val="39"/>
    <w:rsid w:val="001110B3"/>
    <w:pPr>
      <w:ind w:left="480"/>
    </w:pPr>
  </w:style>
  <w:style w:type="paragraph" w:styleId="TOC4">
    <w:name w:val="toc 4"/>
    <w:basedOn w:val="Normal"/>
    <w:next w:val="Normal"/>
    <w:autoRedefine/>
    <w:uiPriority w:val="99"/>
    <w:semiHidden/>
    <w:rsid w:val="001110B3"/>
    <w:pPr>
      <w:ind w:left="720"/>
    </w:pPr>
  </w:style>
  <w:style w:type="paragraph" w:styleId="Revision">
    <w:name w:val="Revision"/>
    <w:hidden/>
    <w:uiPriority w:val="99"/>
    <w:semiHidden/>
    <w:rsid w:val="00B01E90"/>
    <w:rPr>
      <w:rFonts w:ascii="Times New Roman" w:hAnsi="Times New Roman"/>
      <w:sz w:val="24"/>
    </w:rPr>
  </w:style>
  <w:style w:type="character" w:styleId="FollowedHyperlink">
    <w:name w:val="FollowedHyperlink"/>
    <w:basedOn w:val="DefaultParagraphFont"/>
    <w:uiPriority w:val="99"/>
    <w:semiHidden/>
    <w:rsid w:val="007D1F8F"/>
    <w:rPr>
      <w:rFonts w:cs="Times New Roman"/>
      <w:color w:val="800080"/>
      <w:u w:val="single"/>
    </w:rPr>
  </w:style>
  <w:style w:type="paragraph" w:styleId="Title">
    <w:name w:val="Title"/>
    <w:basedOn w:val="Normal"/>
    <w:next w:val="Normal"/>
    <w:link w:val="TitleChar"/>
    <w:qFormat/>
    <w:locked/>
    <w:rsid w:val="0011092A"/>
    <w:pPr>
      <w:pBdr>
        <w:bottom w:val="single" w:sz="8" w:space="4" w:color="4F81BD"/>
      </w:pBdr>
      <w:spacing w:after="300"/>
    </w:pPr>
    <w:rPr>
      <w:rFonts w:ascii="Cambria" w:hAnsi="Cambria"/>
      <w:color w:val="17365D"/>
      <w:spacing w:val="5"/>
      <w:kern w:val="28"/>
      <w:sz w:val="52"/>
      <w:szCs w:val="52"/>
    </w:rPr>
  </w:style>
  <w:style w:type="character" w:customStyle="1" w:styleId="TitleChar">
    <w:name w:val="Title Char"/>
    <w:basedOn w:val="DefaultParagraphFont"/>
    <w:link w:val="Title"/>
    <w:rsid w:val="0011092A"/>
    <w:rPr>
      <w:rFonts w:ascii="Cambria" w:hAnsi="Cambria"/>
      <w:color w:val="17365D"/>
      <w:spacing w:val="5"/>
      <w:kern w:val="28"/>
      <w:sz w:val="52"/>
      <w:szCs w:val="52"/>
    </w:rPr>
  </w:style>
  <w:style w:type="character" w:styleId="PlaceholderText">
    <w:name w:val="Placeholder Text"/>
    <w:basedOn w:val="DefaultParagraphFont"/>
    <w:semiHidden/>
    <w:rsid w:val="0011092A"/>
    <w:rPr>
      <w:rFonts w:cs="Times New Roman"/>
      <w:color w:val="808080"/>
    </w:rPr>
  </w:style>
  <w:style w:type="paragraph" w:styleId="NoSpacing">
    <w:name w:val="No Spacing"/>
    <w:link w:val="NoSpacingChar"/>
    <w:uiPriority w:val="1"/>
    <w:qFormat/>
    <w:rsid w:val="0011092A"/>
    <w:rPr>
      <w:rFonts w:eastAsia="Times New Roman"/>
    </w:rPr>
  </w:style>
  <w:style w:type="character" w:customStyle="1" w:styleId="NoSpacingChar">
    <w:name w:val="No Spacing Char"/>
    <w:basedOn w:val="DefaultParagraphFont"/>
    <w:link w:val="NoSpacing"/>
    <w:uiPriority w:val="1"/>
    <w:rsid w:val="0011092A"/>
    <w:rPr>
      <w:rFonts w:eastAsia="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gif"/><Relationship Id="rId18" Type="http://schemas.openxmlformats.org/officeDocument/2006/relationships/hyperlink" Target="mailto:sconrad2@unl.edu" TargetMode="External"/><Relationship Id="rId26" Type="http://schemas.openxmlformats.org/officeDocument/2006/relationships/hyperlink" Target="mailto:Sconrad2@unl.ed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pmddtc.state.gov/regulations_laws/documents/official_itar/ITAR_Part_121.pdf" TargetMode="External"/><Relationship Id="rId17" Type="http://schemas.openxmlformats.org/officeDocument/2006/relationships/hyperlink" Target="http://www.treas.gov/offices/enforcement/ofac/"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bis.doc.gov/index.htm"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cess.gpo.gov/bis/ear/pdf/774.pd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pmddtc.state.gov/regulations_laws/itar.html"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yperlink" Target="http://research.unl.edu/orr/exportcontrol.shtml" TargetMode="External"/><Relationship Id="rId19" Type="http://schemas.openxmlformats.org/officeDocument/2006/relationships/hyperlink" Target="http://research.unl.edu/orr/exportcontrol.s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as.org/irp/offdocs/nsdd/nsdd-189.htm" TargetMode="External"/><Relationship Id="rId22" Type="http://schemas.openxmlformats.org/officeDocument/2006/relationships/footer" Target="footer2.xml"/><Relationship Id="rId27" Type="http://schemas.openxmlformats.org/officeDocument/2006/relationships/hyperlink" Target="http://www.treas.gov/offices/enforcement/of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EEBC8-DE21-47D1-A22A-A1BB99D6E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10526</Words>
  <Characters>60003</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2009-03-18T18:39:00Z</dcterms:created>
  <dcterms:modified xsi:type="dcterms:W3CDTF">2009-04-09T16:08:00Z</dcterms:modified>
</cp:coreProperties>
</file>